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62958" w:rsidRDefault="00963671" w:rsidP="00963671">
      <w:pPr>
        <w:jc w:val="center"/>
        <w:rPr>
          <w:rFonts w:asciiTheme="minorHAnsi" w:hAnsiTheme="minorHAnsi" w:cstheme="minorHAnsi"/>
          <w:b/>
          <w:bCs/>
          <w:caps/>
          <w:sz w:val="21"/>
          <w:szCs w:val="21"/>
        </w:rPr>
      </w:pPr>
      <w:bookmarkStart w:id="0" w:name="_Hlk192762478"/>
      <w:bookmarkStart w:id="1" w:name="_Hlk152070804"/>
      <w:r w:rsidRPr="00C62958">
        <w:rPr>
          <w:rFonts w:asciiTheme="minorHAnsi" w:hAnsiTheme="minorHAnsi" w:cstheme="minorHAnsi"/>
          <w:b/>
          <w:bCs/>
          <w:caps/>
          <w:sz w:val="21"/>
          <w:szCs w:val="21"/>
        </w:rPr>
        <w:t>PASIŪLYMAS</w:t>
      </w:r>
    </w:p>
    <w:p w14:paraId="2BB4D6C3" w14:textId="5364B7BD" w:rsidR="00963671" w:rsidRDefault="00F56456" w:rsidP="00963671">
      <w:pPr>
        <w:jc w:val="center"/>
        <w:rPr>
          <w:rFonts w:asciiTheme="minorHAnsi" w:hAnsiTheme="minorHAnsi" w:cstheme="minorHAnsi"/>
          <w:b/>
          <w:i/>
          <w:iCs/>
          <w:sz w:val="21"/>
          <w:szCs w:val="21"/>
        </w:rPr>
      </w:pPr>
      <w:bookmarkStart w:id="2" w:name="_Hlk193049482"/>
      <w:bookmarkEnd w:id="0"/>
      <w:r w:rsidRPr="00F56456">
        <w:rPr>
          <w:rFonts w:asciiTheme="minorHAnsi" w:hAnsiTheme="minorHAnsi" w:cstheme="minorHAnsi"/>
          <w:b/>
          <w:bCs/>
          <w:caps/>
          <w:sz w:val="21"/>
          <w:szCs w:val="21"/>
        </w:rPr>
        <w:t>robotikos laboratorijos įrangos ir komponentų</w:t>
      </w:r>
      <w:r w:rsidRPr="00F56456">
        <w:rPr>
          <w:rFonts w:asciiTheme="minorHAnsi" w:hAnsiTheme="minorHAnsi" w:cstheme="minorHAnsi"/>
          <w:b/>
          <w:bCs/>
          <w:caps/>
          <w:sz w:val="21"/>
          <w:szCs w:val="21"/>
        </w:rPr>
        <w:t xml:space="preserve"> </w:t>
      </w:r>
      <w:r w:rsidR="00D94F49" w:rsidRPr="00C62958">
        <w:rPr>
          <w:rFonts w:asciiTheme="minorHAnsi" w:hAnsiTheme="minorHAnsi" w:cstheme="minorHAnsi"/>
          <w:b/>
          <w:i/>
          <w:iCs/>
          <w:sz w:val="21"/>
          <w:szCs w:val="21"/>
        </w:rPr>
        <w:t>PIRKIMO</w:t>
      </w:r>
    </w:p>
    <w:p w14:paraId="01FC5D2F" w14:textId="77777777" w:rsidR="009053CA" w:rsidRPr="00C62958" w:rsidRDefault="009053CA" w:rsidP="00963671">
      <w:pPr>
        <w:jc w:val="center"/>
        <w:rPr>
          <w:rFonts w:asciiTheme="minorHAnsi" w:hAnsiTheme="minorHAnsi" w:cstheme="minorHAnsi"/>
          <w:b/>
          <w:i/>
          <w:iCs/>
          <w:sz w:val="21"/>
          <w:szCs w:val="21"/>
        </w:rPr>
      </w:pPr>
    </w:p>
    <w:tbl>
      <w:tblPr>
        <w:tblStyle w:val="TableGrid"/>
        <w:tblW w:w="151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66"/>
      </w:tblGrid>
      <w:tr w:rsidR="000B3212" w:rsidRPr="00C62958" w14:paraId="7AB6A2F2" w14:textId="77777777" w:rsidTr="009053CA">
        <w:trPr>
          <w:trHeight w:val="1189"/>
        </w:trPr>
        <w:tc>
          <w:tcPr>
            <w:tcW w:w="15166" w:type="dxa"/>
          </w:tcPr>
          <w:bookmarkEnd w:id="2"/>
          <w:p w14:paraId="539FC4D7" w14:textId="77777777" w:rsidR="00963671" w:rsidRPr="00C62958" w:rsidRDefault="00963671" w:rsidP="009053CA">
            <w:pPr>
              <w:jc w:val="center"/>
              <w:rPr>
                <w:rFonts w:asciiTheme="minorHAnsi" w:hAnsiTheme="minorHAnsi" w:cstheme="minorHAnsi"/>
                <w:sz w:val="21"/>
                <w:szCs w:val="21"/>
              </w:rPr>
            </w:pPr>
            <w:r w:rsidRPr="00C62958">
              <w:rPr>
                <w:rFonts w:asciiTheme="minorHAnsi" w:hAnsiTheme="minorHAnsi" w:cstheme="minorHAnsi"/>
                <w:sz w:val="21"/>
                <w:szCs w:val="21"/>
              </w:rPr>
              <w:t>____________________</w:t>
            </w:r>
          </w:p>
          <w:p w14:paraId="334F4951" w14:textId="0CBC5662" w:rsidR="00963671" w:rsidRPr="00C62958" w:rsidRDefault="00963671" w:rsidP="009053CA">
            <w:pPr>
              <w:jc w:val="center"/>
              <w:rPr>
                <w:rFonts w:asciiTheme="minorHAnsi" w:hAnsiTheme="minorHAnsi" w:cstheme="minorHAnsi"/>
                <w:sz w:val="21"/>
                <w:szCs w:val="21"/>
              </w:rPr>
            </w:pPr>
            <w:r w:rsidRPr="00C62958">
              <w:rPr>
                <w:rFonts w:asciiTheme="minorHAnsi" w:hAnsiTheme="minorHAnsi" w:cstheme="minorHAnsi"/>
                <w:sz w:val="21"/>
                <w:szCs w:val="21"/>
              </w:rPr>
              <w:t>(</w:t>
            </w:r>
            <w:r w:rsidR="000B3212" w:rsidRPr="00C62958">
              <w:rPr>
                <w:rFonts w:asciiTheme="minorHAnsi" w:hAnsiTheme="minorHAnsi" w:cstheme="minorHAnsi"/>
                <w:sz w:val="21"/>
                <w:szCs w:val="21"/>
              </w:rPr>
              <w:t>D</w:t>
            </w:r>
            <w:r w:rsidRPr="00C62958">
              <w:rPr>
                <w:rFonts w:asciiTheme="minorHAnsi" w:hAnsiTheme="minorHAnsi" w:cstheme="minorHAnsi"/>
                <w:sz w:val="21"/>
                <w:szCs w:val="21"/>
              </w:rPr>
              <w:t>ata)</w:t>
            </w:r>
          </w:p>
          <w:p w14:paraId="03BC80C5" w14:textId="77777777" w:rsidR="00963671" w:rsidRPr="00C62958" w:rsidRDefault="00963671" w:rsidP="009053CA">
            <w:pPr>
              <w:jc w:val="center"/>
              <w:rPr>
                <w:rFonts w:asciiTheme="minorHAnsi" w:hAnsiTheme="minorHAnsi" w:cstheme="minorHAnsi"/>
                <w:sz w:val="21"/>
                <w:szCs w:val="21"/>
              </w:rPr>
            </w:pPr>
            <w:r w:rsidRPr="00C62958">
              <w:rPr>
                <w:rFonts w:asciiTheme="minorHAnsi" w:hAnsiTheme="minorHAnsi" w:cstheme="minorHAnsi"/>
                <w:sz w:val="21"/>
                <w:szCs w:val="21"/>
              </w:rPr>
              <w:t>____________________</w:t>
            </w:r>
          </w:p>
          <w:p w14:paraId="3A76E969" w14:textId="77777777" w:rsidR="000B3212" w:rsidRPr="00C62958" w:rsidRDefault="000B3212" w:rsidP="009053CA">
            <w:pPr>
              <w:jc w:val="center"/>
              <w:rPr>
                <w:rFonts w:asciiTheme="minorHAnsi" w:hAnsiTheme="minorHAnsi" w:cstheme="minorHAnsi"/>
                <w:sz w:val="21"/>
                <w:szCs w:val="21"/>
              </w:rPr>
            </w:pPr>
            <w:r w:rsidRPr="00C62958">
              <w:rPr>
                <w:rFonts w:asciiTheme="minorHAnsi" w:hAnsiTheme="minorHAnsi" w:cstheme="minorHAnsi"/>
                <w:sz w:val="21"/>
                <w:szCs w:val="21"/>
              </w:rPr>
              <w:t>(Sudarymo vieta)</w:t>
            </w:r>
          </w:p>
          <w:p w14:paraId="583EC273" w14:textId="77777777" w:rsidR="00963671" w:rsidRPr="00C62958" w:rsidRDefault="00963671" w:rsidP="009053CA">
            <w:pPr>
              <w:contextualSpacing/>
              <w:jc w:val="center"/>
              <w:rPr>
                <w:rFonts w:asciiTheme="minorHAnsi" w:hAnsiTheme="minorHAnsi" w:cstheme="minorHAnsi"/>
                <w:sz w:val="21"/>
                <w:szCs w:val="21"/>
              </w:rPr>
            </w:pP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7"/>
        <w:gridCol w:w="7628"/>
      </w:tblGrid>
      <w:tr w:rsidR="00C30C72" w:rsidRPr="00C62958"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62958" w:rsidRDefault="00C30C72" w:rsidP="0088682A">
            <w:pPr>
              <w:widowControl w:val="0"/>
              <w:autoSpaceDE w:val="0"/>
              <w:adjustRightInd w:val="0"/>
              <w:ind w:left="34"/>
              <w:jc w:val="both"/>
              <w:rPr>
                <w:rFonts w:asciiTheme="minorHAnsi" w:hAnsiTheme="minorHAnsi" w:cstheme="minorHAnsi"/>
                <w:b/>
                <w:bCs/>
                <w:sz w:val="21"/>
                <w:szCs w:val="21"/>
                <w:lang w:eastAsia="en-US"/>
              </w:rPr>
            </w:pPr>
            <w:r w:rsidRPr="00C62958">
              <w:rPr>
                <w:rFonts w:asciiTheme="minorHAnsi" w:hAnsiTheme="minorHAnsi" w:cstheme="minorHAnsi"/>
                <w:b/>
                <w:bCs/>
                <w:sz w:val="21"/>
                <w:szCs w:val="21"/>
                <w:lang w:eastAsia="en-US"/>
              </w:rPr>
              <w:t xml:space="preserve">Tiekėjo pavadinimas </w:t>
            </w:r>
          </w:p>
          <w:p w14:paraId="1B3A9AB0"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b/>
                <w:bCs/>
                <w:sz w:val="21"/>
                <w:szCs w:val="21"/>
                <w:lang w:eastAsia="en-US"/>
              </w:rPr>
              <w:t>Tiekėjo adresas, juridinio asmens įmonės kodas</w:t>
            </w:r>
            <w:r w:rsidRPr="00C62958">
              <w:rPr>
                <w:rFonts w:asciiTheme="minorHAnsi" w:hAnsiTheme="minorHAnsi" w:cstheme="minorHAns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62958" w:rsidRDefault="00C30C72" w:rsidP="0088682A">
            <w:pPr>
              <w:widowControl w:val="0"/>
              <w:autoSpaceDE w:val="0"/>
              <w:adjustRightInd w:val="0"/>
              <w:ind w:left="34"/>
              <w:jc w:val="both"/>
              <w:rPr>
                <w:rFonts w:asciiTheme="minorHAnsi" w:hAnsiTheme="minorHAnsi" w:cstheme="minorHAnsi"/>
                <w:b/>
                <w:bCs/>
                <w:sz w:val="21"/>
                <w:szCs w:val="21"/>
                <w:lang w:eastAsia="en-US"/>
              </w:rPr>
            </w:pPr>
            <w:r w:rsidRPr="00C62958">
              <w:rPr>
                <w:rFonts w:asciiTheme="minorHAnsi" w:hAnsiTheme="minorHAnsi" w:cstheme="minorHAns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bookmarkEnd w:id="1"/>
    </w:tbl>
    <w:p w14:paraId="3A4E2C00" w14:textId="40E7131C" w:rsidR="00963671" w:rsidRPr="00C62958" w:rsidRDefault="00963671" w:rsidP="00963671">
      <w:pPr>
        <w:ind w:firstLine="567"/>
        <w:rPr>
          <w:rFonts w:asciiTheme="minorHAnsi" w:hAnsiTheme="minorHAnsi" w:cstheme="minorHAnsi"/>
          <w:sz w:val="21"/>
          <w:szCs w:val="21"/>
        </w:rPr>
      </w:pPr>
    </w:p>
    <w:p w14:paraId="2E422125" w14:textId="6BACE377" w:rsidR="002E41CF" w:rsidRPr="00C62958" w:rsidRDefault="002E41CF" w:rsidP="004D56A5">
      <w:pPr>
        <w:ind w:firstLine="567"/>
        <w:jc w:val="both"/>
        <w:rPr>
          <w:rFonts w:asciiTheme="minorHAnsi" w:hAnsiTheme="minorHAnsi" w:cstheme="minorHAnsi"/>
          <w:sz w:val="21"/>
          <w:szCs w:val="21"/>
        </w:rPr>
      </w:pPr>
      <w:r w:rsidRPr="00C62958">
        <w:rPr>
          <w:rFonts w:asciiTheme="minorHAnsi" w:hAnsiTheme="minorHAnsi" w:cstheme="minorHAnsi"/>
          <w:sz w:val="21"/>
          <w:szCs w:val="21"/>
        </w:rPr>
        <w:t xml:space="preserve">Atsižvelgdami į pirkimo dokumentuose išdėstytas sąlygas, teikiame savo pasiūlymą. </w:t>
      </w:r>
      <w:r w:rsidR="00147C10" w:rsidRPr="00C62958">
        <w:rPr>
          <w:rFonts w:asciiTheme="minorHAnsi" w:hAnsiTheme="minorHAnsi" w:cstheme="minorHAnsi"/>
          <w:sz w:val="21"/>
          <w:szCs w:val="21"/>
        </w:rPr>
        <w:t>A</w:t>
      </w:r>
      <w:r w:rsidRPr="00C62958">
        <w:rPr>
          <w:rFonts w:asciiTheme="minorHAnsi" w:hAnsiTheme="minorHAnsi" w:cstheme="minorHAnsi"/>
          <w:sz w:val="21"/>
          <w:szCs w:val="21"/>
        </w:rPr>
        <w:t xml:space="preserve"> dalyje nurodome informaciją bei duomenis apie mūsų pasirengimą įvykdyti numatomą sudaryti pirkimo sutartį.</w:t>
      </w:r>
    </w:p>
    <w:p w14:paraId="3E7B8AB0" w14:textId="26D2E30D" w:rsidR="00C86EBA" w:rsidRPr="00C62958" w:rsidRDefault="00C86EBA" w:rsidP="00C86EBA">
      <w:pPr>
        <w:tabs>
          <w:tab w:val="left" w:pos="567"/>
          <w:tab w:val="left" w:pos="851"/>
        </w:tabs>
        <w:suppressAutoHyphens w:val="0"/>
        <w:jc w:val="both"/>
        <w:rPr>
          <w:rFonts w:asciiTheme="minorHAnsi" w:eastAsia="Calibri" w:hAnsiTheme="minorHAnsi" w:cstheme="minorHAnsi"/>
          <w:sz w:val="21"/>
          <w:szCs w:val="21"/>
          <w:lang w:eastAsia="en-US"/>
        </w:rPr>
      </w:pPr>
      <w:r w:rsidRPr="00C62958">
        <w:rPr>
          <w:rFonts w:asciiTheme="minorHAnsi" w:eastAsia="Calibri" w:hAnsiTheme="minorHAnsi" w:cstheme="minorHAnsi"/>
          <w:sz w:val="21"/>
          <w:szCs w:val="21"/>
          <w:lang w:eastAsia="en-US"/>
        </w:rPr>
        <w:t>Pateikiame siūlomų paslaugų kokybės (ir kiekybės) kriterijų aprašymą:</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99"/>
        <w:gridCol w:w="8505"/>
      </w:tblGrid>
      <w:tr w:rsidR="00C86EBA" w:rsidRPr="00C62958" w14:paraId="66176D82" w14:textId="77777777" w:rsidTr="009053CA">
        <w:tc>
          <w:tcPr>
            <w:tcW w:w="6799" w:type="dxa"/>
            <w:shd w:val="clear" w:color="auto" w:fill="D9E2F3" w:themeFill="accent1" w:themeFillTint="33"/>
            <w:vAlign w:val="center"/>
          </w:tcPr>
          <w:p w14:paraId="06797F2F" w14:textId="77777777" w:rsidR="00C86EBA" w:rsidRPr="00C62958" w:rsidRDefault="00C86EBA" w:rsidP="00C86EBA">
            <w:pPr>
              <w:tabs>
                <w:tab w:val="left" w:pos="567"/>
                <w:tab w:val="left" w:pos="851"/>
              </w:tabs>
              <w:suppressAutoHyphens w:val="0"/>
              <w:jc w:val="center"/>
              <w:rPr>
                <w:rFonts w:asciiTheme="minorHAnsi" w:eastAsia="Calibri" w:hAnsiTheme="minorHAnsi" w:cstheme="minorHAnsi"/>
                <w:b/>
                <w:sz w:val="21"/>
                <w:szCs w:val="21"/>
                <w:lang w:eastAsia="en-US"/>
              </w:rPr>
            </w:pPr>
            <w:r w:rsidRPr="00C62958">
              <w:rPr>
                <w:rFonts w:asciiTheme="minorHAnsi" w:eastAsia="Calibri" w:hAnsiTheme="minorHAnsi" w:cstheme="minorHAnsi"/>
                <w:b/>
                <w:sz w:val="21"/>
                <w:szCs w:val="21"/>
                <w:lang w:eastAsia="en-US"/>
              </w:rPr>
              <w:t xml:space="preserve">Kokybės (ir kiekybės) kriterijai </w:t>
            </w:r>
            <w:r w:rsidRPr="00C62958">
              <w:rPr>
                <w:rFonts w:asciiTheme="minorHAnsi" w:eastAsia="Calibri" w:hAnsiTheme="minorHAnsi" w:cstheme="minorHAnsi"/>
                <w:i/>
                <w:sz w:val="21"/>
                <w:szCs w:val="21"/>
                <w:lang w:eastAsia="en-US"/>
              </w:rPr>
              <w:t>(nurodyti visus kriterijus, išskyrus kainą)</w:t>
            </w:r>
          </w:p>
        </w:tc>
        <w:tc>
          <w:tcPr>
            <w:tcW w:w="8505" w:type="dxa"/>
            <w:shd w:val="clear" w:color="auto" w:fill="D9E2F3" w:themeFill="accent1" w:themeFillTint="33"/>
            <w:vAlign w:val="center"/>
          </w:tcPr>
          <w:p w14:paraId="7E10D063" w14:textId="77777777" w:rsidR="00C86EBA" w:rsidRPr="00C62958" w:rsidRDefault="00C86EBA" w:rsidP="00C86EBA">
            <w:pPr>
              <w:tabs>
                <w:tab w:val="left" w:pos="567"/>
                <w:tab w:val="left" w:pos="851"/>
              </w:tabs>
              <w:suppressAutoHyphens w:val="0"/>
              <w:jc w:val="center"/>
              <w:rPr>
                <w:rFonts w:asciiTheme="minorHAnsi" w:eastAsia="Calibri" w:hAnsiTheme="minorHAnsi" w:cstheme="minorHAnsi"/>
                <w:b/>
                <w:sz w:val="21"/>
                <w:szCs w:val="21"/>
                <w:lang w:eastAsia="en-US"/>
              </w:rPr>
            </w:pPr>
            <w:r w:rsidRPr="00C62958">
              <w:rPr>
                <w:rFonts w:asciiTheme="minorHAnsi" w:eastAsia="Calibri" w:hAnsiTheme="minorHAnsi" w:cstheme="minorHAnsi"/>
                <w:b/>
                <w:sz w:val="21"/>
                <w:szCs w:val="21"/>
                <w:lang w:eastAsia="en-US"/>
              </w:rPr>
              <w:t xml:space="preserve">Siūlomų kriterijų </w:t>
            </w:r>
            <w:r w:rsidRPr="00C62958">
              <w:rPr>
                <w:rFonts w:asciiTheme="minorHAnsi" w:eastAsia="Calibri" w:hAnsiTheme="minorHAnsi" w:cstheme="minorHAnsi"/>
                <w:bCs/>
                <w:sz w:val="21"/>
                <w:szCs w:val="21"/>
                <w:lang w:eastAsia="en-US"/>
              </w:rPr>
              <w:t>aprašymas (ir rodiklių reikšmės)</w:t>
            </w:r>
          </w:p>
        </w:tc>
      </w:tr>
      <w:tr w:rsidR="00C86EBA" w:rsidRPr="00C62958" w14:paraId="5348C72B" w14:textId="77777777" w:rsidTr="009053CA">
        <w:tc>
          <w:tcPr>
            <w:tcW w:w="6799" w:type="dxa"/>
            <w:shd w:val="clear" w:color="auto" w:fill="D9E2F3" w:themeFill="accent1" w:themeFillTint="33"/>
          </w:tcPr>
          <w:p w14:paraId="0CADECCB" w14:textId="6B5BCC20" w:rsidR="00C86EBA" w:rsidRPr="00C62958" w:rsidRDefault="007C34DF" w:rsidP="00C86EBA">
            <w:pPr>
              <w:tabs>
                <w:tab w:val="left" w:pos="567"/>
                <w:tab w:val="left" w:pos="851"/>
              </w:tabs>
              <w:suppressAutoHyphens w:val="0"/>
              <w:jc w:val="both"/>
              <w:rPr>
                <w:rFonts w:asciiTheme="minorHAnsi" w:eastAsia="Calibri" w:hAnsiTheme="minorHAnsi" w:cstheme="minorHAnsi"/>
                <w:sz w:val="21"/>
                <w:szCs w:val="21"/>
                <w:lang w:eastAsia="en-US"/>
              </w:rPr>
            </w:pPr>
            <w:r w:rsidRPr="00C62958">
              <w:rPr>
                <w:rFonts w:asciiTheme="minorHAnsi" w:eastAsia="Calibri" w:hAnsiTheme="minorHAnsi" w:cstheme="minorHAnsi"/>
                <w:b/>
                <w:i/>
                <w:iCs/>
                <w:sz w:val="21"/>
                <w:szCs w:val="21"/>
                <w:u w:val="single"/>
                <w:lang w:eastAsia="en-US"/>
              </w:rPr>
              <w:t>Pirmas kriterijus.</w:t>
            </w:r>
            <w:r w:rsidRPr="00C62958">
              <w:rPr>
                <w:rFonts w:asciiTheme="minorHAnsi" w:eastAsia="Calibri" w:hAnsiTheme="minorHAnsi" w:cstheme="minorHAnsi"/>
                <w:bCs/>
                <w:sz w:val="21"/>
                <w:szCs w:val="21"/>
                <w:lang w:eastAsia="en-US"/>
              </w:rPr>
              <w:t xml:space="preserve"> </w:t>
            </w:r>
            <w:r w:rsidR="00DA7AFB" w:rsidRPr="00C62958">
              <w:rPr>
                <w:rFonts w:asciiTheme="minorHAnsi" w:eastAsia="Calibri" w:hAnsiTheme="minorHAnsi" w:cstheme="minorHAnsi"/>
                <w:bCs/>
                <w:sz w:val="21"/>
                <w:szCs w:val="21"/>
                <w:lang w:eastAsia="en-US"/>
              </w:rPr>
              <w:t>Aplinką tausojantis prekių pristatymo būdas</w:t>
            </w:r>
            <w:r w:rsidRPr="00C62958">
              <w:rPr>
                <w:rFonts w:asciiTheme="minorHAnsi" w:eastAsia="Calibri" w:hAnsiTheme="minorHAnsi" w:cstheme="minorHAnsi"/>
                <w:bCs/>
                <w:sz w:val="21"/>
                <w:szCs w:val="21"/>
                <w:lang w:eastAsia="en-US"/>
              </w:rPr>
              <w:t>.</w:t>
            </w:r>
          </w:p>
        </w:tc>
        <w:tc>
          <w:tcPr>
            <w:tcW w:w="8505" w:type="dxa"/>
            <w:shd w:val="clear" w:color="auto" w:fill="D9E2F3" w:themeFill="accent1" w:themeFillTint="33"/>
          </w:tcPr>
          <w:p w14:paraId="77DF51D4" w14:textId="77777777" w:rsidR="00DA7AFB" w:rsidRPr="00C62958" w:rsidRDefault="00DA7AFB" w:rsidP="00DA7AFB">
            <w:pPr>
              <w:tabs>
                <w:tab w:val="left" w:pos="567"/>
                <w:tab w:val="left" w:pos="851"/>
              </w:tabs>
              <w:suppressAutoHyphens w:val="0"/>
              <w:jc w:val="both"/>
              <w:rPr>
                <w:rFonts w:asciiTheme="minorHAnsi" w:eastAsia="Calibri" w:hAnsiTheme="minorHAnsi" w:cstheme="minorHAnsi"/>
                <w:b/>
                <w:sz w:val="21"/>
                <w:szCs w:val="21"/>
                <w:lang w:eastAsia="en-US"/>
              </w:rPr>
            </w:pPr>
            <w:r w:rsidRPr="00C62958">
              <w:rPr>
                <w:rFonts w:asciiTheme="minorHAnsi" w:eastAsia="Calibri" w:hAnsiTheme="minorHAnsi" w:cstheme="minorHAnsi"/>
                <w:b/>
                <w:sz w:val="21"/>
                <w:szCs w:val="21"/>
                <w:lang w:eastAsia="en-US"/>
              </w:rPr>
              <w:t>Pateikiama:</w:t>
            </w:r>
          </w:p>
          <w:p w14:paraId="0761F035" w14:textId="4D531DB0" w:rsidR="00303678" w:rsidRPr="00C62958" w:rsidRDefault="00DA7AFB" w:rsidP="00DA7AFB">
            <w:pPr>
              <w:tabs>
                <w:tab w:val="left" w:pos="567"/>
                <w:tab w:val="left" w:pos="851"/>
              </w:tabs>
              <w:suppressAutoHyphens w:val="0"/>
              <w:jc w:val="both"/>
              <w:rPr>
                <w:rFonts w:asciiTheme="minorHAnsi" w:eastAsia="Calibri" w:hAnsiTheme="minorHAnsi" w:cstheme="minorHAnsi"/>
                <w:bCs/>
                <w:sz w:val="21"/>
                <w:szCs w:val="21"/>
                <w:lang w:eastAsia="en-US"/>
              </w:rPr>
            </w:pPr>
            <w:r w:rsidRPr="00C62958">
              <w:rPr>
                <w:rFonts w:asciiTheme="minorHAnsi" w:eastAsia="Calibri" w:hAnsiTheme="minorHAnsi" w:cstheme="minorHAnsi"/>
                <w:bCs/>
                <w:sz w:val="21"/>
                <w:szCs w:val="21"/>
                <w:lang w:eastAsia="en-US"/>
              </w:rPr>
              <w:t>Tiekėjo pasirašyta laisvos formos deklaracija apie transporto priemonių atitiktį nurodytiems kriterijams (Euro 6 arba elektromobiliai).</w:t>
            </w:r>
          </w:p>
        </w:tc>
      </w:tr>
      <w:tr w:rsidR="00C86EBA" w:rsidRPr="00C62958" w14:paraId="3511AF2E" w14:textId="77777777" w:rsidTr="009053CA">
        <w:tc>
          <w:tcPr>
            <w:tcW w:w="6799" w:type="dxa"/>
            <w:shd w:val="clear" w:color="auto" w:fill="D9E2F3" w:themeFill="accent1" w:themeFillTint="33"/>
          </w:tcPr>
          <w:p w14:paraId="65CDC47C" w14:textId="398D175A" w:rsidR="00C86EBA" w:rsidRPr="00C62958" w:rsidRDefault="007C34DF" w:rsidP="00C86EBA">
            <w:pPr>
              <w:tabs>
                <w:tab w:val="left" w:pos="567"/>
                <w:tab w:val="left" w:pos="851"/>
              </w:tabs>
              <w:suppressAutoHyphens w:val="0"/>
              <w:jc w:val="both"/>
              <w:rPr>
                <w:rFonts w:asciiTheme="minorHAnsi" w:eastAsia="Calibri" w:hAnsiTheme="minorHAnsi" w:cstheme="minorHAnsi"/>
                <w:i/>
                <w:iCs/>
                <w:sz w:val="21"/>
                <w:szCs w:val="21"/>
                <w:lang w:eastAsia="en-US"/>
              </w:rPr>
            </w:pPr>
            <w:r w:rsidRPr="00C62958">
              <w:rPr>
                <w:rFonts w:asciiTheme="minorHAnsi" w:eastAsia="Calibri" w:hAnsiTheme="minorHAnsi" w:cstheme="minorHAnsi"/>
                <w:b/>
                <w:i/>
                <w:iCs/>
                <w:sz w:val="21"/>
                <w:szCs w:val="21"/>
                <w:u w:val="single"/>
                <w:lang w:eastAsia="en-US"/>
              </w:rPr>
              <w:t>Antras kriterijus.</w:t>
            </w:r>
            <w:r w:rsidRPr="00C62958">
              <w:rPr>
                <w:rFonts w:asciiTheme="minorHAnsi" w:eastAsia="Calibri" w:hAnsiTheme="minorHAnsi" w:cstheme="minorHAnsi"/>
                <w:bCs/>
                <w:i/>
                <w:iCs/>
                <w:sz w:val="21"/>
                <w:szCs w:val="21"/>
                <w:lang w:eastAsia="en-US"/>
              </w:rPr>
              <w:t xml:space="preserve"> </w:t>
            </w:r>
            <w:r w:rsidR="00D60C0F" w:rsidRPr="00C62958">
              <w:rPr>
                <w:rFonts w:asciiTheme="minorHAnsi" w:eastAsia="Calibri" w:hAnsiTheme="minorHAnsi" w:cstheme="minorHAnsi"/>
                <w:bCs/>
                <w:sz w:val="21"/>
                <w:szCs w:val="21"/>
                <w:lang w:eastAsia="en-US"/>
              </w:rPr>
              <w:t>Socialiai pažeidžiamų grupių įdarbinimas prekių pristatymui.</w:t>
            </w:r>
          </w:p>
        </w:tc>
        <w:tc>
          <w:tcPr>
            <w:tcW w:w="8505" w:type="dxa"/>
            <w:shd w:val="clear" w:color="auto" w:fill="D9E2F3" w:themeFill="accent1" w:themeFillTint="33"/>
          </w:tcPr>
          <w:p w14:paraId="25CC47E4" w14:textId="77777777" w:rsidR="007C34DF" w:rsidRPr="00C62958" w:rsidRDefault="007C34DF" w:rsidP="007C34DF">
            <w:pPr>
              <w:tabs>
                <w:tab w:val="left" w:pos="567"/>
                <w:tab w:val="left" w:pos="851"/>
              </w:tabs>
              <w:suppressAutoHyphens w:val="0"/>
              <w:jc w:val="both"/>
              <w:rPr>
                <w:rFonts w:asciiTheme="minorHAnsi" w:eastAsia="Calibri" w:hAnsiTheme="minorHAnsi" w:cstheme="minorHAnsi"/>
                <w:b/>
                <w:sz w:val="21"/>
                <w:szCs w:val="21"/>
                <w:lang w:eastAsia="en-US"/>
              </w:rPr>
            </w:pPr>
            <w:r w:rsidRPr="00C62958">
              <w:rPr>
                <w:rFonts w:asciiTheme="minorHAnsi" w:eastAsia="Calibri" w:hAnsiTheme="minorHAnsi" w:cstheme="minorHAnsi"/>
                <w:b/>
                <w:sz w:val="21"/>
                <w:szCs w:val="21"/>
                <w:lang w:eastAsia="en-US"/>
              </w:rPr>
              <w:t>Pateikiama:</w:t>
            </w:r>
          </w:p>
          <w:p w14:paraId="2A2A5528" w14:textId="473C3FC2" w:rsidR="00C86EBA" w:rsidRPr="00C62958" w:rsidRDefault="00384844" w:rsidP="00C16BDB">
            <w:pPr>
              <w:jc w:val="both"/>
              <w:rPr>
                <w:rFonts w:asciiTheme="minorHAnsi" w:eastAsia="Calibri" w:hAnsiTheme="minorHAnsi" w:cstheme="minorHAnsi"/>
                <w:bCs/>
                <w:sz w:val="21"/>
                <w:szCs w:val="21"/>
                <w:lang w:eastAsia="en-US"/>
              </w:rPr>
            </w:pPr>
            <w:r w:rsidRPr="00C62958">
              <w:rPr>
                <w:rFonts w:asciiTheme="minorHAnsi" w:eastAsia="Calibri" w:hAnsiTheme="minorHAnsi" w:cstheme="minorHAnsi"/>
                <w:bCs/>
                <w:sz w:val="21"/>
                <w:szCs w:val="21"/>
                <w:lang w:eastAsia="en-US"/>
              </w:rPr>
              <w:t>Tiekėjo pasirašyta laisvos formos deklaracija</w:t>
            </w:r>
            <w:r w:rsidR="00C16BDB" w:rsidRPr="00C62958">
              <w:rPr>
                <w:rFonts w:asciiTheme="minorHAnsi" w:eastAsia="Calibri" w:hAnsiTheme="minorHAnsi" w:cstheme="minorHAnsi"/>
                <w:bCs/>
                <w:sz w:val="21"/>
                <w:szCs w:val="21"/>
                <w:lang w:eastAsia="en-US"/>
              </w:rPr>
              <w:t>, kurioje nurodo planuojamą įtraukti tikslinės grupės asmenų skaičių.</w:t>
            </w:r>
          </w:p>
        </w:tc>
      </w:tr>
    </w:tbl>
    <w:p w14:paraId="39FE4A3B" w14:textId="77777777" w:rsidR="002E41CF" w:rsidRPr="00C62958" w:rsidRDefault="002E41CF" w:rsidP="004D56A5">
      <w:pPr>
        <w:ind w:firstLine="567"/>
        <w:jc w:val="both"/>
        <w:rPr>
          <w:rFonts w:asciiTheme="minorHAnsi" w:hAnsiTheme="minorHAnsi" w:cstheme="minorHAnsi"/>
          <w:sz w:val="21"/>
          <w:szCs w:val="21"/>
        </w:rPr>
      </w:pPr>
    </w:p>
    <w:p w14:paraId="5A719075" w14:textId="29A418DA" w:rsidR="002E41CF" w:rsidRPr="00C62958" w:rsidRDefault="002E41CF" w:rsidP="002E41CF">
      <w:pPr>
        <w:ind w:firstLine="142"/>
        <w:contextualSpacing/>
        <w:jc w:val="both"/>
        <w:rPr>
          <w:rFonts w:asciiTheme="minorHAnsi" w:hAnsiTheme="minorHAnsi" w:cstheme="minorHAnsi"/>
          <w:bCs/>
          <w:sz w:val="21"/>
          <w:szCs w:val="21"/>
        </w:rPr>
      </w:pPr>
      <w:r w:rsidRPr="00C62958">
        <w:rPr>
          <w:rFonts w:asciiTheme="minorHAnsi" w:hAnsiTheme="minorHAnsi" w:cstheme="minorHAnsi"/>
          <w:bCs/>
          <w:sz w:val="21"/>
          <w:szCs w:val="21"/>
        </w:rPr>
        <w:t>1 lentelė. Kartu su pasiūlymu pateikiami šie dokumentai:</w:t>
      </w:r>
    </w:p>
    <w:tbl>
      <w:tblPr>
        <w:tblW w:w="5055" w:type="pct"/>
        <w:tblInd w:w="-5" w:type="dxa"/>
        <w:tblLook w:val="04A0" w:firstRow="1" w:lastRow="0" w:firstColumn="1" w:lastColumn="0" w:noHBand="0" w:noVBand="1"/>
      </w:tblPr>
      <w:tblGrid>
        <w:gridCol w:w="841"/>
        <w:gridCol w:w="10384"/>
        <w:gridCol w:w="4068"/>
      </w:tblGrid>
      <w:tr w:rsidR="002E41CF" w:rsidRPr="00C62958" w14:paraId="71236170" w14:textId="77777777" w:rsidTr="00F416E4">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1BFB02B" w14:textId="1DE715A0" w:rsidR="002E41CF" w:rsidRPr="00C62958" w:rsidRDefault="002E41CF"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Ei</w:t>
            </w:r>
            <w:r w:rsidR="001646BA" w:rsidRPr="00C62958">
              <w:rPr>
                <w:rFonts w:asciiTheme="minorHAnsi" w:hAnsiTheme="minorHAnsi" w:cstheme="minorHAnsi"/>
                <w:b/>
                <w:sz w:val="21"/>
                <w:szCs w:val="21"/>
              </w:rPr>
              <w:t>l.</w:t>
            </w:r>
            <w:r w:rsidRPr="00C62958">
              <w:rPr>
                <w:rFonts w:asciiTheme="minorHAnsi" w:hAnsiTheme="minorHAnsi" w:cstheme="minorHAnsi"/>
                <w:b/>
                <w:sz w:val="21"/>
                <w:szCs w:val="21"/>
              </w:rPr>
              <w:t xml:space="preserve">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1D64F64" w14:textId="77777777" w:rsidR="002E41CF" w:rsidRPr="00C62958" w:rsidRDefault="002E41CF"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B08D23" w14:textId="77777777" w:rsidR="002E41CF" w:rsidRPr="00C62958" w:rsidRDefault="002E41CF"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Dokumento puslapių skaičius</w:t>
            </w:r>
          </w:p>
        </w:tc>
      </w:tr>
      <w:tr w:rsidR="002E41CF" w:rsidRPr="00C62958" w14:paraId="567C1381" w14:textId="77777777" w:rsidTr="00F416E4">
        <w:tc>
          <w:tcPr>
            <w:tcW w:w="275" w:type="pct"/>
            <w:tcBorders>
              <w:top w:val="nil"/>
              <w:left w:val="single" w:sz="4" w:space="0" w:color="000000"/>
              <w:bottom w:val="single" w:sz="4" w:space="0" w:color="auto"/>
              <w:right w:val="nil"/>
            </w:tcBorders>
          </w:tcPr>
          <w:p w14:paraId="755DEAD6" w14:textId="77777777" w:rsidR="002E41CF" w:rsidRPr="00C62958" w:rsidRDefault="002E41CF" w:rsidP="00107458">
            <w:pPr>
              <w:contextualSpacing/>
              <w:jc w:val="center"/>
              <w:rPr>
                <w:rFonts w:asciiTheme="minorHAnsi" w:hAnsiTheme="minorHAnsi" w:cstheme="minorHAnsi"/>
                <w:b/>
                <w:i/>
                <w:sz w:val="21"/>
                <w:szCs w:val="21"/>
              </w:rPr>
            </w:pPr>
            <w:r w:rsidRPr="00C62958">
              <w:rPr>
                <w:rFonts w:asciiTheme="minorHAnsi" w:hAnsiTheme="minorHAnsi" w:cstheme="minorHAnsi"/>
                <w:b/>
                <w:i/>
                <w:sz w:val="21"/>
                <w:szCs w:val="21"/>
              </w:rPr>
              <w:t>1.</w:t>
            </w:r>
          </w:p>
        </w:tc>
        <w:tc>
          <w:tcPr>
            <w:tcW w:w="3395" w:type="pct"/>
            <w:tcBorders>
              <w:top w:val="nil"/>
              <w:left w:val="single" w:sz="4" w:space="0" w:color="000000"/>
              <w:bottom w:val="single" w:sz="4" w:space="0" w:color="auto"/>
              <w:right w:val="nil"/>
            </w:tcBorders>
          </w:tcPr>
          <w:p w14:paraId="2F071C56" w14:textId="14AED303" w:rsidR="002E41CF" w:rsidRPr="00C62958" w:rsidRDefault="002E41CF" w:rsidP="004D56A5">
            <w:pPr>
              <w:contextualSpacing/>
              <w:rPr>
                <w:rFonts w:asciiTheme="minorHAnsi" w:hAnsiTheme="minorHAnsi" w:cstheme="minorHAnsi"/>
                <w:bCs/>
                <w:i/>
                <w:iCs/>
                <w:color w:val="4472C4" w:themeColor="accent1"/>
                <w:sz w:val="21"/>
                <w:szCs w:val="21"/>
              </w:rPr>
            </w:pPr>
            <w:r w:rsidRPr="00C62958">
              <w:rPr>
                <w:rFonts w:asciiTheme="minorHAnsi" w:hAnsiTheme="minorHAnsi" w:cstheme="minorHAns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3ED6EE2D" w14:textId="77777777" w:rsidR="002E41CF" w:rsidRPr="00C62958" w:rsidRDefault="002E41CF" w:rsidP="00107458">
            <w:pPr>
              <w:contextualSpacing/>
              <w:jc w:val="center"/>
              <w:rPr>
                <w:rFonts w:asciiTheme="minorHAnsi" w:hAnsiTheme="minorHAnsi" w:cstheme="minorHAnsi"/>
                <w:bCs/>
                <w:i/>
                <w:sz w:val="21"/>
                <w:szCs w:val="21"/>
              </w:rPr>
            </w:pPr>
          </w:p>
        </w:tc>
      </w:tr>
      <w:tr w:rsidR="002E41CF" w:rsidRPr="00C62958" w14:paraId="59ECEF28" w14:textId="77777777" w:rsidTr="00F416E4">
        <w:tc>
          <w:tcPr>
            <w:tcW w:w="275" w:type="pct"/>
            <w:tcBorders>
              <w:top w:val="nil"/>
              <w:left w:val="single" w:sz="4" w:space="0" w:color="000000"/>
              <w:bottom w:val="single" w:sz="4" w:space="0" w:color="auto"/>
              <w:right w:val="nil"/>
            </w:tcBorders>
          </w:tcPr>
          <w:p w14:paraId="71052FED" w14:textId="77777777" w:rsidR="002E41CF" w:rsidRPr="00C62958" w:rsidRDefault="002E41CF"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lastRenderedPageBreak/>
              <w:t>2.</w:t>
            </w:r>
          </w:p>
        </w:tc>
        <w:tc>
          <w:tcPr>
            <w:tcW w:w="3395" w:type="pct"/>
            <w:tcBorders>
              <w:top w:val="nil"/>
              <w:left w:val="single" w:sz="4" w:space="0" w:color="000000"/>
              <w:bottom w:val="single" w:sz="4" w:space="0" w:color="auto"/>
              <w:right w:val="nil"/>
            </w:tcBorders>
          </w:tcPr>
          <w:p w14:paraId="6F0C7ECC" w14:textId="77777777" w:rsidR="002E41CF" w:rsidRPr="00C62958" w:rsidRDefault="002E41CF"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4D6940EF" w14:textId="77777777" w:rsidR="002E41CF" w:rsidRPr="00C62958" w:rsidRDefault="002E41CF" w:rsidP="00107458">
            <w:pPr>
              <w:contextualSpacing/>
              <w:jc w:val="both"/>
              <w:rPr>
                <w:rFonts w:asciiTheme="minorHAnsi" w:hAnsiTheme="minorHAnsi" w:cstheme="minorHAnsi"/>
                <w:bCs/>
                <w:sz w:val="21"/>
                <w:szCs w:val="21"/>
              </w:rPr>
            </w:pPr>
          </w:p>
        </w:tc>
      </w:tr>
      <w:tr w:rsidR="001646BA" w:rsidRPr="00C62958" w14:paraId="01EA3DBB" w14:textId="77777777" w:rsidTr="00F416E4">
        <w:tc>
          <w:tcPr>
            <w:tcW w:w="275" w:type="pct"/>
            <w:tcBorders>
              <w:top w:val="nil"/>
              <w:left w:val="single" w:sz="4" w:space="0" w:color="000000"/>
              <w:bottom w:val="single" w:sz="4" w:space="0" w:color="auto"/>
              <w:right w:val="nil"/>
            </w:tcBorders>
          </w:tcPr>
          <w:p w14:paraId="5BE3AE64" w14:textId="13C1D2EB" w:rsidR="001646BA" w:rsidRPr="00C62958" w:rsidRDefault="001646BA"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3.</w:t>
            </w:r>
          </w:p>
        </w:tc>
        <w:tc>
          <w:tcPr>
            <w:tcW w:w="3395" w:type="pct"/>
            <w:tcBorders>
              <w:top w:val="nil"/>
              <w:left w:val="single" w:sz="4" w:space="0" w:color="000000"/>
              <w:bottom w:val="single" w:sz="4" w:space="0" w:color="auto"/>
              <w:right w:val="nil"/>
            </w:tcBorders>
          </w:tcPr>
          <w:p w14:paraId="48A6069F" w14:textId="77777777" w:rsidR="001646BA" w:rsidRPr="00C62958" w:rsidRDefault="001646BA"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2458E8DD" w14:textId="77777777" w:rsidR="001646BA" w:rsidRPr="00C62958" w:rsidRDefault="001646BA" w:rsidP="00107458">
            <w:pPr>
              <w:contextualSpacing/>
              <w:jc w:val="both"/>
              <w:rPr>
                <w:rFonts w:asciiTheme="minorHAnsi" w:hAnsiTheme="minorHAnsi" w:cstheme="minorHAnsi"/>
                <w:bCs/>
                <w:sz w:val="21"/>
                <w:szCs w:val="21"/>
              </w:rPr>
            </w:pPr>
          </w:p>
        </w:tc>
      </w:tr>
      <w:tr w:rsidR="001646BA" w:rsidRPr="00C62958" w14:paraId="102A48FB" w14:textId="77777777" w:rsidTr="00F416E4">
        <w:tc>
          <w:tcPr>
            <w:tcW w:w="275" w:type="pct"/>
            <w:tcBorders>
              <w:top w:val="nil"/>
              <w:left w:val="single" w:sz="4" w:space="0" w:color="000000"/>
              <w:bottom w:val="single" w:sz="4" w:space="0" w:color="auto"/>
              <w:right w:val="nil"/>
            </w:tcBorders>
          </w:tcPr>
          <w:p w14:paraId="33B71563" w14:textId="61529CF6" w:rsidR="001646BA" w:rsidRPr="00C62958" w:rsidRDefault="001646BA"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4.</w:t>
            </w:r>
          </w:p>
        </w:tc>
        <w:tc>
          <w:tcPr>
            <w:tcW w:w="3395" w:type="pct"/>
            <w:tcBorders>
              <w:top w:val="nil"/>
              <w:left w:val="single" w:sz="4" w:space="0" w:color="000000"/>
              <w:bottom w:val="single" w:sz="4" w:space="0" w:color="auto"/>
              <w:right w:val="nil"/>
            </w:tcBorders>
          </w:tcPr>
          <w:p w14:paraId="11BC51EE" w14:textId="77777777" w:rsidR="001646BA" w:rsidRPr="00C62958" w:rsidRDefault="001646BA"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009FDE92" w14:textId="77777777" w:rsidR="001646BA" w:rsidRPr="00C62958" w:rsidRDefault="001646BA" w:rsidP="00107458">
            <w:pPr>
              <w:contextualSpacing/>
              <w:jc w:val="both"/>
              <w:rPr>
                <w:rFonts w:asciiTheme="minorHAnsi" w:hAnsiTheme="minorHAnsi" w:cstheme="minorHAnsi"/>
                <w:bCs/>
                <w:sz w:val="21"/>
                <w:szCs w:val="21"/>
              </w:rPr>
            </w:pPr>
          </w:p>
        </w:tc>
      </w:tr>
    </w:tbl>
    <w:p w14:paraId="29D024AB" w14:textId="77777777" w:rsidR="002E41CF" w:rsidRPr="00C62958" w:rsidRDefault="002E41CF" w:rsidP="002E41CF">
      <w:pPr>
        <w:contextualSpacing/>
        <w:jc w:val="both"/>
        <w:rPr>
          <w:rFonts w:asciiTheme="minorHAnsi" w:hAnsiTheme="minorHAnsi" w:cstheme="minorHAnsi"/>
          <w:bCs/>
          <w:sz w:val="21"/>
          <w:szCs w:val="21"/>
        </w:rPr>
      </w:pPr>
    </w:p>
    <w:p w14:paraId="311B6C52" w14:textId="2101558D" w:rsidR="002E41CF" w:rsidRPr="00C62958" w:rsidRDefault="002E41CF" w:rsidP="00523E41">
      <w:pPr>
        <w:tabs>
          <w:tab w:val="left" w:pos="567"/>
        </w:tabs>
        <w:ind w:firstLine="142"/>
        <w:rPr>
          <w:rFonts w:asciiTheme="minorHAnsi" w:hAnsiTheme="minorHAnsi" w:cstheme="minorHAnsi"/>
          <w:b/>
          <w:bCs/>
          <w:sz w:val="21"/>
          <w:szCs w:val="21"/>
        </w:rPr>
      </w:pPr>
      <w:r w:rsidRPr="00C62958">
        <w:rPr>
          <w:rFonts w:asciiTheme="minorHAnsi" w:hAnsiTheme="minorHAnsi" w:cstheme="minorHAnsi"/>
          <w:bCs/>
          <w:sz w:val="21"/>
          <w:szCs w:val="21"/>
        </w:rPr>
        <w:t>2 lentelė. Informacija</w:t>
      </w:r>
      <w:r w:rsidRPr="00C62958">
        <w:rPr>
          <w:rFonts w:asciiTheme="minorHAnsi" w:hAnsiTheme="minorHAnsi" w:cstheme="minorHAnsi"/>
          <w:b/>
          <w:bCs/>
          <w:sz w:val="21"/>
          <w:szCs w:val="21"/>
        </w:rPr>
        <w:t xml:space="preserve"> apie žinomus subtiekėjus ir jiems perduodamos vykdyti sutarties dalis.</w:t>
      </w:r>
    </w:p>
    <w:p w14:paraId="0417421C" w14:textId="040D7582" w:rsidR="002E41CF" w:rsidRPr="00C62958" w:rsidRDefault="002E41CF" w:rsidP="002E41CF">
      <w:pPr>
        <w:tabs>
          <w:tab w:val="left" w:pos="567"/>
        </w:tabs>
        <w:ind w:left="142"/>
        <w:rPr>
          <w:rFonts w:asciiTheme="minorHAnsi" w:hAnsiTheme="minorHAnsi" w:cstheme="minorHAnsi"/>
          <w:i/>
          <w:iCs/>
          <w:sz w:val="21"/>
          <w:szCs w:val="21"/>
        </w:rPr>
      </w:pPr>
      <w:r w:rsidRPr="00C62958">
        <w:rPr>
          <w:rFonts w:asciiTheme="minorHAnsi" w:hAnsiTheme="minorHAnsi" w:cstheme="minorHAnsi"/>
          <w:i/>
          <w:iCs/>
          <w:sz w:val="21"/>
          <w:szCs w:val="21"/>
        </w:rPr>
        <w:t>(pildoma, jei tiekėjas pasitelkia subtiekėjus pagal VPĮ 88 str.)</w:t>
      </w:r>
    </w:p>
    <w:tbl>
      <w:tblPr>
        <w:tblStyle w:val="TableGrid"/>
        <w:tblW w:w="15309" w:type="dxa"/>
        <w:tblInd w:w="-5" w:type="dxa"/>
        <w:tblLook w:val="04A0" w:firstRow="1" w:lastRow="0" w:firstColumn="1" w:lastColumn="0" w:noHBand="0" w:noVBand="1"/>
      </w:tblPr>
      <w:tblGrid>
        <w:gridCol w:w="567"/>
        <w:gridCol w:w="4962"/>
        <w:gridCol w:w="9780"/>
      </w:tblGrid>
      <w:tr w:rsidR="002E41CF" w:rsidRPr="00C62958" w14:paraId="4444BFFE" w14:textId="77777777" w:rsidTr="009053CA">
        <w:tc>
          <w:tcPr>
            <w:tcW w:w="567" w:type="dxa"/>
            <w:shd w:val="clear" w:color="auto" w:fill="D9E2F3" w:themeFill="accent1" w:themeFillTint="33"/>
          </w:tcPr>
          <w:p w14:paraId="0B4FE81E" w14:textId="77777777" w:rsidR="002E41CF" w:rsidRPr="00C62958" w:rsidRDefault="002E41CF" w:rsidP="00107458">
            <w:pPr>
              <w:jc w:val="center"/>
              <w:rPr>
                <w:rFonts w:asciiTheme="minorHAnsi" w:hAnsiTheme="minorHAnsi" w:cstheme="minorHAnsi"/>
                <w:b/>
                <w:sz w:val="21"/>
                <w:szCs w:val="21"/>
              </w:rPr>
            </w:pPr>
            <w:r w:rsidRPr="00C62958">
              <w:rPr>
                <w:rFonts w:asciiTheme="minorHAnsi" w:hAnsiTheme="minorHAnsi" w:cstheme="minorHAnsi"/>
                <w:b/>
                <w:sz w:val="21"/>
                <w:szCs w:val="21"/>
              </w:rPr>
              <w:t>Eil. Nr.</w:t>
            </w:r>
          </w:p>
        </w:tc>
        <w:tc>
          <w:tcPr>
            <w:tcW w:w="4962" w:type="dxa"/>
            <w:shd w:val="clear" w:color="auto" w:fill="D9E2F3" w:themeFill="accent1" w:themeFillTint="33"/>
          </w:tcPr>
          <w:p w14:paraId="1388865E" w14:textId="77777777" w:rsidR="002E41CF" w:rsidRPr="00C62958" w:rsidRDefault="002E41CF" w:rsidP="00107458">
            <w:pPr>
              <w:jc w:val="center"/>
              <w:rPr>
                <w:rFonts w:asciiTheme="minorHAnsi" w:hAnsiTheme="minorHAnsi" w:cstheme="minorHAnsi"/>
                <w:b/>
                <w:sz w:val="21"/>
                <w:szCs w:val="21"/>
              </w:rPr>
            </w:pPr>
            <w:r w:rsidRPr="00C62958">
              <w:rPr>
                <w:rFonts w:asciiTheme="minorHAnsi" w:hAnsiTheme="minorHAnsi" w:cstheme="minorHAnsi"/>
                <w:b/>
                <w:sz w:val="21"/>
                <w:szCs w:val="21"/>
              </w:rPr>
              <w:t>Subtiekėjo pavadinimas,</w:t>
            </w:r>
          </w:p>
          <w:p w14:paraId="779771DA" w14:textId="77777777" w:rsidR="002E41CF" w:rsidRPr="00C62958" w:rsidRDefault="002E41CF" w:rsidP="00107458">
            <w:pPr>
              <w:jc w:val="center"/>
              <w:rPr>
                <w:rFonts w:asciiTheme="minorHAnsi" w:hAnsiTheme="minorHAnsi" w:cstheme="minorHAnsi"/>
                <w:b/>
                <w:sz w:val="21"/>
                <w:szCs w:val="21"/>
              </w:rPr>
            </w:pPr>
            <w:r w:rsidRPr="00C62958">
              <w:rPr>
                <w:rFonts w:asciiTheme="minorHAnsi" w:hAnsiTheme="minorHAnsi" w:cstheme="minorHAnsi"/>
                <w:b/>
                <w:sz w:val="21"/>
                <w:szCs w:val="21"/>
              </w:rPr>
              <w:t xml:space="preserve"> juridinio asmens kodas, adresas</w:t>
            </w:r>
          </w:p>
        </w:tc>
        <w:tc>
          <w:tcPr>
            <w:tcW w:w="9780" w:type="dxa"/>
            <w:shd w:val="clear" w:color="auto" w:fill="D9E2F3" w:themeFill="accent1" w:themeFillTint="33"/>
          </w:tcPr>
          <w:p w14:paraId="07F7B0C2" w14:textId="77777777" w:rsidR="002E41CF" w:rsidRPr="00C62958" w:rsidRDefault="002E41CF" w:rsidP="00107458">
            <w:pPr>
              <w:jc w:val="center"/>
              <w:rPr>
                <w:rFonts w:asciiTheme="minorHAnsi" w:hAnsiTheme="minorHAnsi" w:cstheme="minorHAnsi"/>
                <w:b/>
                <w:sz w:val="21"/>
                <w:szCs w:val="21"/>
              </w:rPr>
            </w:pPr>
            <w:r w:rsidRPr="00C62958">
              <w:rPr>
                <w:rFonts w:asciiTheme="minorHAnsi" w:hAnsiTheme="minorHAnsi" w:cstheme="minorHAnsi"/>
                <w:b/>
                <w:sz w:val="21"/>
                <w:szCs w:val="21"/>
              </w:rPr>
              <w:t>Sutarties dalies, perduodamos vykdyti subtiekėjui, aprašymas</w:t>
            </w:r>
          </w:p>
        </w:tc>
      </w:tr>
      <w:tr w:rsidR="002E41CF" w:rsidRPr="00C62958" w14:paraId="1252C259" w14:textId="77777777" w:rsidTr="009053CA">
        <w:tc>
          <w:tcPr>
            <w:tcW w:w="567" w:type="dxa"/>
            <w:shd w:val="clear" w:color="auto" w:fill="D9E2F3" w:themeFill="accent1" w:themeFillTint="33"/>
          </w:tcPr>
          <w:p w14:paraId="1C8651FC" w14:textId="77777777" w:rsidR="002E41CF" w:rsidRPr="00C62958" w:rsidRDefault="002E41CF" w:rsidP="001646BA">
            <w:pPr>
              <w:jc w:val="center"/>
              <w:rPr>
                <w:rFonts w:asciiTheme="minorHAnsi" w:hAnsiTheme="minorHAnsi" w:cstheme="minorHAnsi"/>
                <w:b/>
                <w:bCs/>
                <w:sz w:val="21"/>
                <w:szCs w:val="21"/>
              </w:rPr>
            </w:pPr>
            <w:r w:rsidRPr="00C62958">
              <w:rPr>
                <w:rFonts w:asciiTheme="minorHAnsi" w:hAnsiTheme="minorHAnsi" w:cstheme="minorHAnsi"/>
                <w:b/>
                <w:bCs/>
                <w:sz w:val="21"/>
                <w:szCs w:val="21"/>
              </w:rPr>
              <w:t>1.</w:t>
            </w:r>
          </w:p>
        </w:tc>
        <w:tc>
          <w:tcPr>
            <w:tcW w:w="4962" w:type="dxa"/>
          </w:tcPr>
          <w:p w14:paraId="6803FACC" w14:textId="77777777" w:rsidR="002E41CF" w:rsidRPr="00C62958" w:rsidRDefault="002E41CF" w:rsidP="00107458">
            <w:pPr>
              <w:rPr>
                <w:rFonts w:asciiTheme="minorHAnsi" w:hAnsiTheme="minorHAnsi" w:cstheme="minorHAnsi"/>
                <w:sz w:val="21"/>
                <w:szCs w:val="21"/>
              </w:rPr>
            </w:pPr>
          </w:p>
        </w:tc>
        <w:tc>
          <w:tcPr>
            <w:tcW w:w="9780" w:type="dxa"/>
          </w:tcPr>
          <w:p w14:paraId="7BB96488" w14:textId="77777777" w:rsidR="002E41CF" w:rsidRPr="00C62958" w:rsidRDefault="002E41CF" w:rsidP="00107458">
            <w:pPr>
              <w:rPr>
                <w:rFonts w:asciiTheme="minorHAnsi" w:hAnsiTheme="minorHAnsi" w:cstheme="minorHAnsi"/>
                <w:sz w:val="21"/>
                <w:szCs w:val="21"/>
              </w:rPr>
            </w:pPr>
          </w:p>
        </w:tc>
      </w:tr>
      <w:tr w:rsidR="002E41CF" w:rsidRPr="00C62958" w14:paraId="6887ABFD" w14:textId="77777777" w:rsidTr="009053CA">
        <w:tc>
          <w:tcPr>
            <w:tcW w:w="567" w:type="dxa"/>
            <w:shd w:val="clear" w:color="auto" w:fill="D9E2F3" w:themeFill="accent1" w:themeFillTint="33"/>
          </w:tcPr>
          <w:p w14:paraId="0BF69D70" w14:textId="77777777" w:rsidR="002E41CF" w:rsidRPr="00C62958" w:rsidRDefault="002E41CF" w:rsidP="001646BA">
            <w:pPr>
              <w:jc w:val="center"/>
              <w:rPr>
                <w:rFonts w:asciiTheme="minorHAnsi" w:hAnsiTheme="minorHAnsi" w:cstheme="minorHAnsi"/>
                <w:b/>
                <w:bCs/>
                <w:sz w:val="21"/>
                <w:szCs w:val="21"/>
              </w:rPr>
            </w:pPr>
            <w:r w:rsidRPr="00C62958">
              <w:rPr>
                <w:rFonts w:asciiTheme="minorHAnsi" w:hAnsiTheme="minorHAnsi" w:cstheme="minorHAnsi"/>
                <w:b/>
                <w:bCs/>
                <w:sz w:val="21"/>
                <w:szCs w:val="21"/>
              </w:rPr>
              <w:t>2.</w:t>
            </w:r>
          </w:p>
        </w:tc>
        <w:tc>
          <w:tcPr>
            <w:tcW w:w="4962" w:type="dxa"/>
          </w:tcPr>
          <w:p w14:paraId="0F0281A5" w14:textId="77777777" w:rsidR="002E41CF" w:rsidRPr="00C62958" w:rsidRDefault="002E41CF" w:rsidP="00107458">
            <w:pPr>
              <w:rPr>
                <w:rFonts w:asciiTheme="minorHAnsi" w:hAnsiTheme="minorHAnsi" w:cstheme="minorHAnsi"/>
                <w:sz w:val="21"/>
                <w:szCs w:val="21"/>
              </w:rPr>
            </w:pPr>
          </w:p>
        </w:tc>
        <w:tc>
          <w:tcPr>
            <w:tcW w:w="9780" w:type="dxa"/>
          </w:tcPr>
          <w:p w14:paraId="6E345401" w14:textId="77777777" w:rsidR="002E41CF" w:rsidRPr="00C62958" w:rsidRDefault="002E41CF" w:rsidP="00107458">
            <w:pPr>
              <w:rPr>
                <w:rFonts w:asciiTheme="minorHAnsi" w:hAnsiTheme="minorHAnsi" w:cstheme="minorHAnsi"/>
                <w:sz w:val="21"/>
                <w:szCs w:val="21"/>
              </w:rPr>
            </w:pPr>
          </w:p>
        </w:tc>
      </w:tr>
    </w:tbl>
    <w:p w14:paraId="6333A751" w14:textId="23C2A4A7" w:rsidR="00523E41" w:rsidRPr="00C62958" w:rsidRDefault="00523E41" w:rsidP="002E41CF">
      <w:pPr>
        <w:contextualSpacing/>
        <w:jc w:val="both"/>
        <w:rPr>
          <w:rFonts w:asciiTheme="minorHAnsi" w:hAnsiTheme="minorHAnsi" w:cstheme="minorHAnsi"/>
          <w:sz w:val="21"/>
          <w:szCs w:val="21"/>
        </w:rPr>
      </w:pPr>
    </w:p>
    <w:p w14:paraId="53EC107E" w14:textId="246889C5" w:rsidR="00D578DE" w:rsidRPr="00C62958" w:rsidRDefault="00D578DE" w:rsidP="00D578DE">
      <w:pPr>
        <w:tabs>
          <w:tab w:val="left" w:pos="567"/>
        </w:tabs>
        <w:ind w:firstLine="142"/>
        <w:rPr>
          <w:rFonts w:asciiTheme="minorHAnsi" w:hAnsiTheme="minorHAnsi" w:cstheme="minorHAnsi"/>
          <w:b/>
          <w:bCs/>
          <w:sz w:val="21"/>
          <w:szCs w:val="21"/>
        </w:rPr>
      </w:pPr>
      <w:r w:rsidRPr="00C62958">
        <w:rPr>
          <w:rFonts w:asciiTheme="minorHAnsi" w:hAnsiTheme="minorHAnsi" w:cstheme="minorHAnsi"/>
          <w:bCs/>
          <w:sz w:val="21"/>
          <w:szCs w:val="21"/>
        </w:rPr>
        <w:t>3 lentelė. Informacija</w:t>
      </w:r>
      <w:r w:rsidRPr="00C62958">
        <w:rPr>
          <w:rFonts w:asciiTheme="minorHAnsi" w:hAnsiTheme="minorHAnsi" w:cstheme="minorHAnsi"/>
          <w:b/>
          <w:bCs/>
          <w:sz w:val="21"/>
          <w:szCs w:val="21"/>
        </w:rPr>
        <w:t xml:space="preserve"> apie žinomus kvazitiekėjai ir jiems perduodamos vykdyti sutarties dalis.</w:t>
      </w:r>
    </w:p>
    <w:p w14:paraId="22419DD2" w14:textId="77777777" w:rsidR="00D578DE" w:rsidRPr="00C62958" w:rsidRDefault="00D578DE" w:rsidP="00D578DE">
      <w:pPr>
        <w:tabs>
          <w:tab w:val="left" w:pos="567"/>
        </w:tabs>
        <w:ind w:left="142"/>
        <w:rPr>
          <w:rFonts w:asciiTheme="minorHAnsi" w:hAnsiTheme="minorHAnsi" w:cstheme="minorHAnsi"/>
          <w:i/>
          <w:iCs/>
          <w:sz w:val="21"/>
          <w:szCs w:val="21"/>
        </w:rPr>
      </w:pPr>
      <w:r w:rsidRPr="00C62958">
        <w:rPr>
          <w:rFonts w:asciiTheme="minorHAnsi" w:hAnsiTheme="minorHAnsi" w:cstheme="minorHAnsi"/>
          <w:i/>
          <w:iCs/>
          <w:sz w:val="21"/>
          <w:szCs w:val="21"/>
        </w:rPr>
        <w:t>(pildoma, jei tiekėjas pasitelkia subtiekėjus pagal VPĮ 88 str.)</w:t>
      </w:r>
    </w:p>
    <w:tbl>
      <w:tblPr>
        <w:tblStyle w:val="TableGrid"/>
        <w:tblW w:w="15309" w:type="dxa"/>
        <w:tblInd w:w="-5" w:type="dxa"/>
        <w:tblLook w:val="04A0" w:firstRow="1" w:lastRow="0" w:firstColumn="1" w:lastColumn="0" w:noHBand="0" w:noVBand="1"/>
      </w:tblPr>
      <w:tblGrid>
        <w:gridCol w:w="567"/>
        <w:gridCol w:w="4962"/>
        <w:gridCol w:w="9780"/>
      </w:tblGrid>
      <w:tr w:rsidR="00D578DE" w:rsidRPr="00C62958" w14:paraId="3EECA01C" w14:textId="77777777" w:rsidTr="009053CA">
        <w:tc>
          <w:tcPr>
            <w:tcW w:w="567" w:type="dxa"/>
            <w:shd w:val="clear" w:color="auto" w:fill="D9E2F3" w:themeFill="accent1" w:themeFillTint="33"/>
          </w:tcPr>
          <w:p w14:paraId="07579794" w14:textId="77777777" w:rsidR="00D578DE" w:rsidRPr="00C62958" w:rsidRDefault="00D578DE" w:rsidP="00B70604">
            <w:pPr>
              <w:jc w:val="center"/>
              <w:rPr>
                <w:rFonts w:asciiTheme="minorHAnsi" w:hAnsiTheme="minorHAnsi" w:cstheme="minorHAnsi"/>
                <w:b/>
                <w:sz w:val="21"/>
                <w:szCs w:val="21"/>
              </w:rPr>
            </w:pPr>
            <w:r w:rsidRPr="00C62958">
              <w:rPr>
                <w:rFonts w:asciiTheme="minorHAnsi" w:hAnsiTheme="minorHAnsi" w:cstheme="minorHAnsi"/>
                <w:b/>
                <w:sz w:val="21"/>
                <w:szCs w:val="21"/>
              </w:rPr>
              <w:t>Eil. Nr.</w:t>
            </w:r>
          </w:p>
        </w:tc>
        <w:tc>
          <w:tcPr>
            <w:tcW w:w="4962" w:type="dxa"/>
            <w:shd w:val="clear" w:color="auto" w:fill="D9E2F3" w:themeFill="accent1" w:themeFillTint="33"/>
          </w:tcPr>
          <w:p w14:paraId="3BCFE38A" w14:textId="2D9E97E1" w:rsidR="00D578DE" w:rsidRPr="00C62958" w:rsidRDefault="00447764" w:rsidP="00B70604">
            <w:pPr>
              <w:jc w:val="center"/>
              <w:rPr>
                <w:rFonts w:asciiTheme="minorHAnsi" w:hAnsiTheme="minorHAnsi" w:cstheme="minorHAnsi"/>
                <w:b/>
                <w:sz w:val="21"/>
                <w:szCs w:val="21"/>
              </w:rPr>
            </w:pPr>
            <w:r w:rsidRPr="00C62958">
              <w:rPr>
                <w:rFonts w:asciiTheme="minorHAnsi" w:hAnsiTheme="minorHAnsi" w:cstheme="minorHAnsi"/>
                <w:b/>
                <w:sz w:val="21"/>
                <w:szCs w:val="21"/>
              </w:rPr>
              <w:t>Kvazitiekėjo pavadinimas, juridinio asmens kodas, buveinės adresas</w:t>
            </w:r>
          </w:p>
        </w:tc>
        <w:tc>
          <w:tcPr>
            <w:tcW w:w="9780" w:type="dxa"/>
            <w:shd w:val="clear" w:color="auto" w:fill="D9E2F3" w:themeFill="accent1" w:themeFillTint="33"/>
          </w:tcPr>
          <w:p w14:paraId="3159039E" w14:textId="77777777" w:rsidR="00D578DE" w:rsidRPr="00C62958" w:rsidRDefault="00D578DE" w:rsidP="00B70604">
            <w:pPr>
              <w:jc w:val="center"/>
              <w:rPr>
                <w:rFonts w:asciiTheme="minorHAnsi" w:hAnsiTheme="minorHAnsi" w:cstheme="minorHAnsi"/>
                <w:b/>
                <w:sz w:val="21"/>
                <w:szCs w:val="21"/>
              </w:rPr>
            </w:pPr>
            <w:r w:rsidRPr="00C62958">
              <w:rPr>
                <w:rFonts w:asciiTheme="minorHAnsi" w:hAnsiTheme="minorHAnsi" w:cstheme="minorHAnsi"/>
                <w:b/>
                <w:sz w:val="21"/>
                <w:szCs w:val="21"/>
              </w:rPr>
              <w:t>Sutarties dalies, perduodamos vykdyti subtiekėjui, aprašymas</w:t>
            </w:r>
          </w:p>
        </w:tc>
      </w:tr>
      <w:tr w:rsidR="00D578DE" w:rsidRPr="00C62958" w14:paraId="770111CC" w14:textId="77777777" w:rsidTr="009053CA">
        <w:tc>
          <w:tcPr>
            <w:tcW w:w="567" w:type="dxa"/>
            <w:shd w:val="clear" w:color="auto" w:fill="D9E2F3" w:themeFill="accent1" w:themeFillTint="33"/>
          </w:tcPr>
          <w:p w14:paraId="16C7389A" w14:textId="77777777" w:rsidR="00D578DE" w:rsidRPr="00C62958" w:rsidRDefault="00D578DE" w:rsidP="001646BA">
            <w:pPr>
              <w:jc w:val="center"/>
              <w:rPr>
                <w:rFonts w:asciiTheme="minorHAnsi" w:hAnsiTheme="minorHAnsi" w:cstheme="minorHAnsi"/>
                <w:b/>
                <w:bCs/>
                <w:sz w:val="21"/>
                <w:szCs w:val="21"/>
              </w:rPr>
            </w:pPr>
            <w:r w:rsidRPr="00C62958">
              <w:rPr>
                <w:rFonts w:asciiTheme="minorHAnsi" w:hAnsiTheme="minorHAnsi" w:cstheme="minorHAnsi"/>
                <w:b/>
                <w:bCs/>
                <w:sz w:val="21"/>
                <w:szCs w:val="21"/>
              </w:rPr>
              <w:t>1.</w:t>
            </w:r>
          </w:p>
        </w:tc>
        <w:tc>
          <w:tcPr>
            <w:tcW w:w="4962" w:type="dxa"/>
          </w:tcPr>
          <w:p w14:paraId="73D32B08" w14:textId="77777777" w:rsidR="00D578DE" w:rsidRPr="00C62958" w:rsidRDefault="00D578DE" w:rsidP="00B70604">
            <w:pPr>
              <w:rPr>
                <w:rFonts w:asciiTheme="minorHAnsi" w:hAnsiTheme="minorHAnsi" w:cstheme="minorHAnsi"/>
                <w:sz w:val="21"/>
                <w:szCs w:val="21"/>
              </w:rPr>
            </w:pPr>
          </w:p>
        </w:tc>
        <w:tc>
          <w:tcPr>
            <w:tcW w:w="9780" w:type="dxa"/>
          </w:tcPr>
          <w:p w14:paraId="0726CFDD" w14:textId="77777777" w:rsidR="00D578DE" w:rsidRPr="00C62958" w:rsidRDefault="00D578DE" w:rsidP="00B70604">
            <w:pPr>
              <w:rPr>
                <w:rFonts w:asciiTheme="minorHAnsi" w:hAnsiTheme="minorHAnsi" w:cstheme="minorHAnsi"/>
                <w:sz w:val="21"/>
                <w:szCs w:val="21"/>
              </w:rPr>
            </w:pPr>
          </w:p>
        </w:tc>
      </w:tr>
      <w:tr w:rsidR="00D578DE" w:rsidRPr="00C62958" w14:paraId="7448E8F8" w14:textId="77777777" w:rsidTr="009053CA">
        <w:tc>
          <w:tcPr>
            <w:tcW w:w="567" w:type="dxa"/>
            <w:shd w:val="clear" w:color="auto" w:fill="D9E2F3" w:themeFill="accent1" w:themeFillTint="33"/>
          </w:tcPr>
          <w:p w14:paraId="7F14A801" w14:textId="77777777" w:rsidR="00D578DE" w:rsidRPr="00C62958" w:rsidRDefault="00D578DE" w:rsidP="001646BA">
            <w:pPr>
              <w:jc w:val="center"/>
              <w:rPr>
                <w:rFonts w:asciiTheme="minorHAnsi" w:hAnsiTheme="minorHAnsi" w:cstheme="minorHAnsi"/>
                <w:b/>
                <w:bCs/>
                <w:sz w:val="21"/>
                <w:szCs w:val="21"/>
              </w:rPr>
            </w:pPr>
            <w:r w:rsidRPr="00C62958">
              <w:rPr>
                <w:rFonts w:asciiTheme="minorHAnsi" w:hAnsiTheme="minorHAnsi" w:cstheme="minorHAnsi"/>
                <w:b/>
                <w:bCs/>
                <w:sz w:val="21"/>
                <w:szCs w:val="21"/>
              </w:rPr>
              <w:t>2.</w:t>
            </w:r>
          </w:p>
        </w:tc>
        <w:tc>
          <w:tcPr>
            <w:tcW w:w="4962" w:type="dxa"/>
          </w:tcPr>
          <w:p w14:paraId="567E39F4" w14:textId="77777777" w:rsidR="00D578DE" w:rsidRPr="00C62958" w:rsidRDefault="00D578DE" w:rsidP="00B70604">
            <w:pPr>
              <w:rPr>
                <w:rFonts w:asciiTheme="minorHAnsi" w:hAnsiTheme="minorHAnsi" w:cstheme="minorHAnsi"/>
                <w:sz w:val="21"/>
                <w:szCs w:val="21"/>
              </w:rPr>
            </w:pPr>
          </w:p>
        </w:tc>
        <w:tc>
          <w:tcPr>
            <w:tcW w:w="9780" w:type="dxa"/>
          </w:tcPr>
          <w:p w14:paraId="43822EC4" w14:textId="77777777" w:rsidR="00D578DE" w:rsidRPr="00C62958" w:rsidRDefault="00D578DE" w:rsidP="00B70604">
            <w:pPr>
              <w:rPr>
                <w:rFonts w:asciiTheme="minorHAnsi" w:hAnsiTheme="minorHAnsi" w:cstheme="minorHAnsi"/>
                <w:sz w:val="21"/>
                <w:szCs w:val="21"/>
              </w:rPr>
            </w:pPr>
          </w:p>
        </w:tc>
      </w:tr>
    </w:tbl>
    <w:p w14:paraId="7D335F73" w14:textId="77777777" w:rsidR="00523E41" w:rsidRPr="00C62958" w:rsidRDefault="00523E41" w:rsidP="002E41CF">
      <w:pPr>
        <w:contextualSpacing/>
        <w:jc w:val="both"/>
        <w:rPr>
          <w:rFonts w:asciiTheme="minorHAnsi" w:hAnsiTheme="minorHAnsi" w:cstheme="minorHAnsi"/>
          <w:sz w:val="21"/>
          <w:szCs w:val="21"/>
        </w:rPr>
      </w:pPr>
    </w:p>
    <w:p w14:paraId="0029CDFF" w14:textId="01A3E30C" w:rsidR="008645A8" w:rsidRPr="00C62958" w:rsidRDefault="008645A8" w:rsidP="008645A8">
      <w:pPr>
        <w:ind w:firstLine="142"/>
        <w:contextualSpacing/>
        <w:jc w:val="both"/>
        <w:rPr>
          <w:rFonts w:asciiTheme="minorHAnsi" w:hAnsiTheme="minorHAnsi" w:cstheme="minorHAnsi"/>
          <w:sz w:val="21"/>
          <w:szCs w:val="21"/>
        </w:rPr>
      </w:pPr>
      <w:r w:rsidRPr="00C62958">
        <w:rPr>
          <w:rFonts w:asciiTheme="minorHAnsi" w:hAnsiTheme="minorHAnsi" w:cstheme="minorHAnsi"/>
          <w:sz w:val="21"/>
          <w:szCs w:val="21"/>
        </w:rPr>
        <w:t>4 lentelė. Mūsų siūlomų prekių kainos nurodytos šioje lentelėje:</w:t>
      </w:r>
    </w:p>
    <w:tbl>
      <w:tblPr>
        <w:tblStyle w:val="TableGrid"/>
        <w:tblW w:w="15309" w:type="dxa"/>
        <w:tblInd w:w="-5" w:type="dxa"/>
        <w:tblLook w:val="04A0" w:firstRow="1" w:lastRow="0" w:firstColumn="1" w:lastColumn="0" w:noHBand="0" w:noVBand="1"/>
      </w:tblPr>
      <w:tblGrid>
        <w:gridCol w:w="487"/>
        <w:gridCol w:w="1990"/>
        <w:gridCol w:w="4186"/>
        <w:gridCol w:w="3531"/>
        <w:gridCol w:w="721"/>
        <w:gridCol w:w="1559"/>
        <w:gridCol w:w="1560"/>
        <w:gridCol w:w="1275"/>
      </w:tblGrid>
      <w:tr w:rsidR="009053CA" w:rsidRPr="00391249" w14:paraId="3753D715" w14:textId="77777777" w:rsidTr="00836927">
        <w:tc>
          <w:tcPr>
            <w:tcW w:w="487" w:type="dxa"/>
            <w:shd w:val="clear" w:color="auto" w:fill="D9E2F3" w:themeFill="accent1" w:themeFillTint="33"/>
            <w:vAlign w:val="center"/>
          </w:tcPr>
          <w:p w14:paraId="1689131C" w14:textId="63CCF3C6"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Eil. Nr.</w:t>
            </w:r>
          </w:p>
        </w:tc>
        <w:tc>
          <w:tcPr>
            <w:tcW w:w="1990" w:type="dxa"/>
            <w:shd w:val="clear" w:color="auto" w:fill="D9E2F3" w:themeFill="accent1" w:themeFillTint="33"/>
            <w:vAlign w:val="center"/>
          </w:tcPr>
          <w:p w14:paraId="23AEE23B" w14:textId="286CED1A"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Prekės pavadinimas</w:t>
            </w:r>
          </w:p>
        </w:tc>
        <w:tc>
          <w:tcPr>
            <w:tcW w:w="4186" w:type="dxa"/>
            <w:shd w:val="clear" w:color="auto" w:fill="D9E2F3" w:themeFill="accent1" w:themeFillTint="33"/>
            <w:vAlign w:val="center"/>
          </w:tcPr>
          <w:p w14:paraId="0729A8BC" w14:textId="7B5955F6"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Reikalaujama charakteristika</w:t>
            </w:r>
          </w:p>
        </w:tc>
        <w:tc>
          <w:tcPr>
            <w:tcW w:w="3531" w:type="dxa"/>
            <w:shd w:val="clear" w:color="auto" w:fill="D9E2F3" w:themeFill="accent1" w:themeFillTint="33"/>
            <w:vAlign w:val="center"/>
          </w:tcPr>
          <w:p w14:paraId="643AE9B8" w14:textId="5CEC8D01"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 xml:space="preserve">Tiekėjo siūlomi techniniai parametrai (pavadinimas, gamintojas/modelis, reikšmės, garantija), </w:t>
            </w:r>
            <w:r w:rsidRPr="00391249">
              <w:rPr>
                <w:rFonts w:asciiTheme="minorHAnsi" w:hAnsiTheme="minorHAnsi" w:cstheme="minorHAnsi"/>
                <w:b/>
                <w:bCs/>
                <w:i/>
                <w:iCs/>
                <w:color w:val="FF0000"/>
                <w:sz w:val="21"/>
                <w:szCs w:val="21"/>
              </w:rPr>
              <w:t>rašyti "taip" ir/arba "atitinka" - negalima</w:t>
            </w:r>
          </w:p>
        </w:tc>
        <w:tc>
          <w:tcPr>
            <w:tcW w:w="721" w:type="dxa"/>
            <w:shd w:val="clear" w:color="auto" w:fill="D9E2F3" w:themeFill="accent1" w:themeFillTint="33"/>
            <w:vAlign w:val="center"/>
          </w:tcPr>
          <w:p w14:paraId="4325253D" w14:textId="46BCF630"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Kiekis (vnt.)</w:t>
            </w:r>
          </w:p>
        </w:tc>
        <w:tc>
          <w:tcPr>
            <w:tcW w:w="1559" w:type="dxa"/>
            <w:shd w:val="clear" w:color="auto" w:fill="D9E2F3" w:themeFill="accent1" w:themeFillTint="33"/>
            <w:vAlign w:val="center"/>
          </w:tcPr>
          <w:p w14:paraId="5B17038E" w14:textId="3FFC1544" w:rsidR="009053CA" w:rsidRPr="00391249" w:rsidRDefault="00391249"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STEAM centro (-ų) kodas (-ai) ir jam skirti kiekiai (vnt.)**</w:t>
            </w:r>
          </w:p>
        </w:tc>
        <w:tc>
          <w:tcPr>
            <w:tcW w:w="1560" w:type="dxa"/>
            <w:shd w:val="clear" w:color="auto" w:fill="D9E2F3" w:themeFill="accent1" w:themeFillTint="33"/>
            <w:vAlign w:val="center"/>
          </w:tcPr>
          <w:p w14:paraId="0312767F" w14:textId="2A8212C6"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Vieneto kaina, Eur be PVM</w:t>
            </w:r>
          </w:p>
        </w:tc>
        <w:tc>
          <w:tcPr>
            <w:tcW w:w="1275" w:type="dxa"/>
            <w:shd w:val="clear" w:color="auto" w:fill="D9E2F3" w:themeFill="accent1" w:themeFillTint="33"/>
            <w:vAlign w:val="center"/>
          </w:tcPr>
          <w:p w14:paraId="3FC210F1" w14:textId="34CE48DA"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Kaina Eur be PVM</w:t>
            </w:r>
          </w:p>
        </w:tc>
      </w:tr>
      <w:tr w:rsidR="009053CA" w:rsidRPr="00391249" w14:paraId="117CD106" w14:textId="77777777" w:rsidTr="00836927">
        <w:tc>
          <w:tcPr>
            <w:tcW w:w="487" w:type="dxa"/>
            <w:shd w:val="clear" w:color="auto" w:fill="D9E2F3" w:themeFill="accent1" w:themeFillTint="33"/>
            <w:vAlign w:val="center"/>
          </w:tcPr>
          <w:p w14:paraId="266F1CF1" w14:textId="5A3D6275"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1</w:t>
            </w:r>
          </w:p>
        </w:tc>
        <w:tc>
          <w:tcPr>
            <w:tcW w:w="1990" w:type="dxa"/>
            <w:shd w:val="clear" w:color="auto" w:fill="D9E2F3" w:themeFill="accent1" w:themeFillTint="33"/>
            <w:vAlign w:val="center"/>
          </w:tcPr>
          <w:p w14:paraId="0FB61B00" w14:textId="7FF7063B"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2</w:t>
            </w:r>
          </w:p>
        </w:tc>
        <w:tc>
          <w:tcPr>
            <w:tcW w:w="4186" w:type="dxa"/>
            <w:shd w:val="clear" w:color="auto" w:fill="D9E2F3" w:themeFill="accent1" w:themeFillTint="33"/>
            <w:vAlign w:val="center"/>
          </w:tcPr>
          <w:p w14:paraId="5836937C" w14:textId="42B6FC92"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3</w:t>
            </w:r>
          </w:p>
        </w:tc>
        <w:tc>
          <w:tcPr>
            <w:tcW w:w="3531" w:type="dxa"/>
            <w:shd w:val="clear" w:color="auto" w:fill="D9E2F3" w:themeFill="accent1" w:themeFillTint="33"/>
            <w:vAlign w:val="center"/>
          </w:tcPr>
          <w:p w14:paraId="40C4D6A3" w14:textId="01043FB0"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4</w:t>
            </w:r>
          </w:p>
        </w:tc>
        <w:tc>
          <w:tcPr>
            <w:tcW w:w="721" w:type="dxa"/>
            <w:shd w:val="clear" w:color="auto" w:fill="D9E2F3" w:themeFill="accent1" w:themeFillTint="33"/>
            <w:vAlign w:val="center"/>
          </w:tcPr>
          <w:p w14:paraId="5A6AF5D8" w14:textId="1B0C03D4"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5</w:t>
            </w:r>
          </w:p>
        </w:tc>
        <w:tc>
          <w:tcPr>
            <w:tcW w:w="1559" w:type="dxa"/>
            <w:shd w:val="clear" w:color="auto" w:fill="D9E2F3" w:themeFill="accent1" w:themeFillTint="33"/>
            <w:vAlign w:val="center"/>
          </w:tcPr>
          <w:p w14:paraId="47B9F35F" w14:textId="6AE189D5" w:rsidR="009053CA" w:rsidRPr="00391249" w:rsidRDefault="00966D19" w:rsidP="005819B8">
            <w:pPr>
              <w:contextualSpacing/>
              <w:jc w:val="center"/>
              <w:rPr>
                <w:rFonts w:asciiTheme="minorHAnsi" w:hAnsiTheme="minorHAnsi" w:cstheme="minorHAnsi"/>
                <w:b/>
                <w:bCs/>
                <w:i/>
                <w:iCs/>
                <w:sz w:val="21"/>
                <w:szCs w:val="21"/>
                <w:lang w:val="en-US"/>
              </w:rPr>
            </w:pPr>
            <w:r w:rsidRPr="00391249">
              <w:rPr>
                <w:rFonts w:asciiTheme="minorHAnsi" w:hAnsiTheme="minorHAnsi" w:cstheme="minorHAnsi"/>
                <w:b/>
                <w:bCs/>
                <w:i/>
                <w:iCs/>
                <w:sz w:val="21"/>
                <w:szCs w:val="21"/>
                <w:lang w:val="en-US"/>
              </w:rPr>
              <w:t>6</w:t>
            </w:r>
          </w:p>
        </w:tc>
        <w:tc>
          <w:tcPr>
            <w:tcW w:w="1560" w:type="dxa"/>
            <w:shd w:val="clear" w:color="auto" w:fill="D9E2F3" w:themeFill="accent1" w:themeFillTint="33"/>
            <w:vAlign w:val="center"/>
          </w:tcPr>
          <w:p w14:paraId="54663603" w14:textId="45DB808E" w:rsidR="009053CA" w:rsidRPr="00391249" w:rsidRDefault="00966D19"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7</w:t>
            </w:r>
          </w:p>
        </w:tc>
        <w:tc>
          <w:tcPr>
            <w:tcW w:w="1275" w:type="dxa"/>
            <w:shd w:val="clear" w:color="auto" w:fill="D9E2F3" w:themeFill="accent1" w:themeFillTint="33"/>
            <w:vAlign w:val="center"/>
          </w:tcPr>
          <w:p w14:paraId="6B3DABB6" w14:textId="52AE4FF0" w:rsidR="009053CA" w:rsidRPr="00391249" w:rsidRDefault="00966D19"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8</w:t>
            </w:r>
            <w:r w:rsidR="009053CA" w:rsidRPr="00391249">
              <w:rPr>
                <w:rFonts w:asciiTheme="minorHAnsi" w:hAnsiTheme="minorHAnsi" w:cstheme="minorHAnsi"/>
                <w:b/>
                <w:bCs/>
                <w:i/>
                <w:iCs/>
                <w:sz w:val="21"/>
                <w:szCs w:val="21"/>
              </w:rPr>
              <w:t>(</w:t>
            </w:r>
            <w:r w:rsidRPr="00391249">
              <w:rPr>
                <w:rFonts w:asciiTheme="minorHAnsi" w:hAnsiTheme="minorHAnsi" w:cstheme="minorHAnsi"/>
                <w:b/>
                <w:bCs/>
                <w:i/>
                <w:iCs/>
                <w:sz w:val="21"/>
                <w:szCs w:val="21"/>
              </w:rPr>
              <w:t>6</w:t>
            </w:r>
            <w:r w:rsidR="009053CA" w:rsidRPr="00391249">
              <w:rPr>
                <w:rFonts w:asciiTheme="minorHAnsi" w:hAnsiTheme="minorHAnsi" w:cstheme="minorHAnsi"/>
                <w:b/>
                <w:bCs/>
                <w:i/>
                <w:iCs/>
                <w:sz w:val="21"/>
                <w:szCs w:val="21"/>
              </w:rPr>
              <w:t>X</w:t>
            </w:r>
            <w:r w:rsidRPr="00391249">
              <w:rPr>
                <w:rFonts w:asciiTheme="minorHAnsi" w:hAnsiTheme="minorHAnsi" w:cstheme="minorHAnsi"/>
                <w:b/>
                <w:bCs/>
                <w:i/>
                <w:iCs/>
                <w:sz w:val="21"/>
                <w:szCs w:val="21"/>
              </w:rPr>
              <w:t>7</w:t>
            </w:r>
            <w:r w:rsidR="009053CA" w:rsidRPr="00391249">
              <w:rPr>
                <w:rFonts w:asciiTheme="minorHAnsi" w:hAnsiTheme="minorHAnsi" w:cstheme="minorHAnsi"/>
                <w:b/>
                <w:bCs/>
                <w:i/>
                <w:iCs/>
                <w:sz w:val="21"/>
                <w:szCs w:val="21"/>
              </w:rPr>
              <w:t>)</w:t>
            </w:r>
          </w:p>
        </w:tc>
      </w:tr>
      <w:tr w:rsidR="00F56456" w:rsidRPr="00391249" w14:paraId="4B9DA924" w14:textId="77777777" w:rsidTr="00836927">
        <w:tc>
          <w:tcPr>
            <w:tcW w:w="487" w:type="dxa"/>
            <w:shd w:val="clear" w:color="auto" w:fill="D9E2F3" w:themeFill="accent1" w:themeFillTint="33"/>
            <w:vAlign w:val="center"/>
          </w:tcPr>
          <w:p w14:paraId="7C6B8441" w14:textId="5063CF44" w:rsidR="00F56456" w:rsidRPr="00836927" w:rsidRDefault="00F56456" w:rsidP="00F56456">
            <w:pPr>
              <w:contextualSpacing/>
              <w:jc w:val="center"/>
              <w:rPr>
                <w:rFonts w:asciiTheme="minorHAnsi" w:hAnsiTheme="minorHAnsi" w:cstheme="minorHAnsi"/>
                <w:b/>
                <w:bCs/>
                <w:sz w:val="21"/>
                <w:szCs w:val="21"/>
              </w:rPr>
            </w:pPr>
            <w:r w:rsidRPr="00836927">
              <w:rPr>
                <w:rFonts w:ascii="Calibri" w:hAnsi="Calibri" w:cs="Calibri"/>
                <w:b/>
                <w:bCs/>
                <w:sz w:val="21"/>
                <w:szCs w:val="21"/>
              </w:rPr>
              <w:t>1</w:t>
            </w:r>
          </w:p>
        </w:tc>
        <w:tc>
          <w:tcPr>
            <w:tcW w:w="1990" w:type="dxa"/>
            <w:shd w:val="clear" w:color="auto" w:fill="D9E2F3" w:themeFill="accent1" w:themeFillTint="33"/>
            <w:vAlign w:val="center"/>
          </w:tcPr>
          <w:p w14:paraId="43BDB0D7" w14:textId="73EBAA30" w:rsidR="00F56456" w:rsidRPr="00836927" w:rsidRDefault="00F56456" w:rsidP="00F56456">
            <w:pPr>
              <w:contextualSpacing/>
              <w:jc w:val="both"/>
              <w:rPr>
                <w:rFonts w:asciiTheme="minorHAnsi" w:hAnsiTheme="minorHAnsi" w:cstheme="minorHAnsi"/>
                <w:b/>
                <w:bCs/>
                <w:sz w:val="21"/>
                <w:szCs w:val="21"/>
              </w:rPr>
            </w:pPr>
            <w:r w:rsidRPr="00B60096">
              <w:rPr>
                <w:rFonts w:ascii="Calibri" w:hAnsi="Calibri" w:cs="Calibri"/>
                <w:color w:val="000000"/>
                <w:sz w:val="21"/>
                <w:szCs w:val="21"/>
                <w:lang w:eastAsia="lt-LT"/>
              </w:rPr>
              <w:t>Roboto ranka</w:t>
            </w:r>
          </w:p>
        </w:tc>
        <w:tc>
          <w:tcPr>
            <w:tcW w:w="4186" w:type="dxa"/>
            <w:shd w:val="clear" w:color="auto" w:fill="D9E2F3" w:themeFill="accent1" w:themeFillTint="33"/>
            <w:vAlign w:val="center"/>
          </w:tcPr>
          <w:p w14:paraId="32ECDF09"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Kiekviena roboto ranka turi atitikti nurodytus reikalavimus:</w:t>
            </w:r>
          </w:p>
          <w:p w14:paraId="44352FD1"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Roboto ranka turi būti kompaktiška, lengva, stalinė.</w:t>
            </w:r>
          </w:p>
          <w:p w14:paraId="47782CB5"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Rankos veikimas turi būti pagrįstas ESP32-WROOM-32 (analogišku arba geresniu) moduliu.</w:t>
            </w:r>
          </w:p>
          <w:p w14:paraId="6857F60A"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Turi būti ne mažiau kaip 5 rankos laisvės laipsniai, įskaitant griebtuvo užspaudimą. </w:t>
            </w:r>
          </w:p>
          <w:p w14:paraId="1186D91E"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Ranka turi būti valdoma ne mažiau kaip dviem kryptimis: pasvirimo kampo valdymas, griebtuvo valdymas XYZ koordinačių kryptimis.</w:t>
            </w:r>
          </w:p>
          <w:p w14:paraId="7D44148F"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lastRenderedPageBreak/>
              <w:t>- Rankos ašių judėjimo charakteristikos turi būti ne blogesnės kaip:</w:t>
            </w:r>
          </w:p>
          <w:p w14:paraId="37D5A8C9"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 jungtis 1 (bazė): pasisukimo diapazonas 320°;</w:t>
            </w:r>
          </w:p>
          <w:p w14:paraId="1AB90428"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 jungtis 2 (petys): pasisukimo diapazonas 100°;</w:t>
            </w:r>
          </w:p>
          <w:p w14:paraId="46E143E7"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 jungtis 3 (alkūnė): pasisukimo diapazonas 300°;</w:t>
            </w:r>
          </w:p>
          <w:p w14:paraId="4AF6D8CC"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 jungtis 4 (riešo servo): pasisukimo diapazonas  240°.</w:t>
            </w:r>
          </w:p>
          <w:p w14:paraId="7AE7E8D1"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Maksimali apkrova (keliamas svoris) ne mažiau 300 g, 350 mm atstumu ir ne mažiau kaip 800 g, 100 mm atstumu.</w:t>
            </w:r>
          </w:p>
          <w:p w14:paraId="2DDB8A8B"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Roboto ranką turi būti galima valdyti bevieliu ryšiu ir per USB jungtį.</w:t>
            </w:r>
          </w:p>
          <w:p w14:paraId="5A5ED0A2" w14:textId="77777777" w:rsidR="00F56456" w:rsidRPr="00B60096" w:rsidRDefault="00F56456" w:rsidP="00F56456">
            <w:pPr>
              <w:shd w:val="clear" w:color="auto" w:fill="D9E2F3" w:themeFill="accent1" w:themeFillTint="33"/>
              <w:jc w:val="both"/>
              <w:rPr>
                <w:rFonts w:ascii="Calibri" w:hAnsi="Calibri" w:cs="Calibri"/>
                <w:sz w:val="21"/>
                <w:szCs w:val="21"/>
                <w:lang w:eastAsia="lt-LT"/>
              </w:rPr>
            </w:pPr>
            <w:r w:rsidRPr="00B60096">
              <w:rPr>
                <w:rFonts w:ascii="Calibri" w:hAnsi="Calibri" w:cs="Calibri"/>
                <w:color w:val="000000"/>
                <w:sz w:val="21"/>
                <w:szCs w:val="21"/>
                <w:lang w:eastAsia="lt-LT"/>
              </w:rPr>
              <w:t xml:space="preserve">- Roboto ranka turi būti suderinama dirbti su daugelių valdiklių, </w:t>
            </w:r>
            <w:r w:rsidRPr="00F56456">
              <w:rPr>
                <w:rFonts w:ascii="Calibri" w:hAnsi="Calibri" w:cs="Calibri"/>
                <w:color w:val="000000"/>
                <w:sz w:val="21"/>
                <w:szCs w:val="21"/>
                <w:shd w:val="clear" w:color="auto" w:fill="D9E2F3" w:themeFill="accent1" w:themeFillTint="33"/>
                <w:lang w:eastAsia="lt-LT"/>
              </w:rPr>
              <w:t xml:space="preserve">įskaitant PC kompiuterį, </w:t>
            </w:r>
            <w:proofErr w:type="spellStart"/>
            <w:r w:rsidRPr="00F56456">
              <w:rPr>
                <w:rFonts w:ascii="Calibri" w:hAnsi="Calibri" w:cs="Calibri"/>
                <w:color w:val="000000"/>
                <w:sz w:val="21"/>
                <w:szCs w:val="21"/>
                <w:shd w:val="clear" w:color="auto" w:fill="D9E2F3" w:themeFill="accent1" w:themeFillTint="33"/>
                <w:lang w:eastAsia="lt-LT"/>
              </w:rPr>
              <w:t>Raspberry</w:t>
            </w:r>
            <w:proofErr w:type="spellEnd"/>
            <w:r w:rsidRPr="00F56456">
              <w:rPr>
                <w:rFonts w:ascii="Calibri" w:hAnsi="Calibri" w:cs="Calibri"/>
                <w:color w:val="000000"/>
                <w:sz w:val="21"/>
                <w:szCs w:val="21"/>
                <w:shd w:val="clear" w:color="auto" w:fill="D9E2F3" w:themeFill="accent1" w:themeFillTint="33"/>
                <w:lang w:eastAsia="lt-LT"/>
              </w:rPr>
              <w:t xml:space="preserve"> </w:t>
            </w:r>
            <w:proofErr w:type="spellStart"/>
            <w:r w:rsidRPr="00F56456">
              <w:rPr>
                <w:rFonts w:ascii="Calibri" w:hAnsi="Calibri" w:cs="Calibri"/>
                <w:color w:val="000000"/>
                <w:sz w:val="21"/>
                <w:szCs w:val="21"/>
                <w:shd w:val="clear" w:color="auto" w:fill="D9E2F3" w:themeFill="accent1" w:themeFillTint="33"/>
                <w:lang w:eastAsia="lt-LT"/>
              </w:rPr>
              <w:t>Pi</w:t>
            </w:r>
            <w:proofErr w:type="spellEnd"/>
            <w:r w:rsidRPr="00F56456">
              <w:rPr>
                <w:rFonts w:ascii="Calibri" w:hAnsi="Calibri" w:cs="Calibri"/>
                <w:color w:val="000000"/>
                <w:sz w:val="21"/>
                <w:szCs w:val="21"/>
                <w:shd w:val="clear" w:color="auto" w:fill="D9E2F3" w:themeFill="accent1" w:themeFillTint="33"/>
                <w:lang w:eastAsia="lt-LT"/>
              </w:rPr>
              <w:t xml:space="preserve"> ir</w:t>
            </w:r>
            <w:r w:rsidRPr="00B60096">
              <w:rPr>
                <w:rFonts w:ascii="Calibri" w:hAnsi="Calibri" w:cs="Calibri"/>
                <w:color w:val="000000"/>
                <w:sz w:val="21"/>
                <w:szCs w:val="21"/>
                <w:shd w:val="clear" w:color="auto" w:fill="FFFFFF"/>
                <w:lang w:eastAsia="lt-LT"/>
              </w:rPr>
              <w:t xml:space="preserve"> </w:t>
            </w:r>
            <w:r w:rsidRPr="00B60096">
              <w:rPr>
                <w:rFonts w:ascii="Calibri" w:hAnsi="Calibri" w:cs="Calibri"/>
                <w:color w:val="000000"/>
                <w:sz w:val="21"/>
                <w:szCs w:val="21"/>
                <w:lang w:eastAsia="lt-LT"/>
              </w:rPr>
              <w:t>kt.</w:t>
            </w:r>
          </w:p>
          <w:p w14:paraId="0276C467"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Roboto ranka turi būti pagaminta iš lengvų ir patvarių medžiagų, griebtuvas – nerūdijančio plieno.</w:t>
            </w:r>
          </w:p>
          <w:p w14:paraId="215945F6"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Maitinimo įtampa 230 V, 50 Hz.</w:t>
            </w:r>
          </w:p>
          <w:p w14:paraId="78DDBE17"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Maitinimo adapteris turi būti paženklintas CE ženklu.</w:t>
            </w:r>
          </w:p>
          <w:p w14:paraId="6DD27363"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Roboto ranka turi būti parengta naudojimui, turi būti visi reikalingi tvirtinimo elementai, laidai, maitinimo šaltiniai, adapteriai, reikiama programinė įranga ir kiti reikalingi priedai.</w:t>
            </w:r>
          </w:p>
          <w:p w14:paraId="3DA180B2"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Turi būti pateikta vartojimo instrukcija. </w:t>
            </w:r>
          </w:p>
          <w:p w14:paraId="5F36126D" w14:textId="77D2FD82" w:rsidR="00F56456" w:rsidRPr="00391249" w:rsidRDefault="00F56456" w:rsidP="00F56456">
            <w:pPr>
              <w:contextualSpacing/>
              <w:jc w:val="both"/>
              <w:rPr>
                <w:rFonts w:asciiTheme="minorHAnsi" w:hAnsiTheme="minorHAnsi" w:cstheme="minorHAnsi"/>
                <w:sz w:val="21"/>
                <w:szCs w:val="21"/>
              </w:rPr>
            </w:pPr>
            <w:r w:rsidRPr="00B60096">
              <w:rPr>
                <w:rFonts w:ascii="Calibri" w:hAnsi="Calibri" w:cs="Calibri"/>
                <w:color w:val="000000"/>
                <w:sz w:val="21"/>
                <w:szCs w:val="21"/>
                <w:lang w:eastAsia="lt-LT"/>
              </w:rPr>
              <w:t>Garantija ne mažiau kaip 24 mėnesiai nuo priėmimo- perdavimo akto pasirašymo dienos</w:t>
            </w:r>
          </w:p>
        </w:tc>
        <w:tc>
          <w:tcPr>
            <w:tcW w:w="3531" w:type="dxa"/>
            <w:vAlign w:val="center"/>
          </w:tcPr>
          <w:p w14:paraId="386DD623" w14:textId="5AB27E57" w:rsidR="00F56456" w:rsidRPr="00391249" w:rsidRDefault="00F56456" w:rsidP="00F5645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68BCBDD3" w14:textId="6D18C95B"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9</w:t>
            </w:r>
          </w:p>
        </w:tc>
        <w:tc>
          <w:tcPr>
            <w:tcW w:w="1559" w:type="dxa"/>
            <w:shd w:val="clear" w:color="auto" w:fill="D9E2F3" w:themeFill="accent1" w:themeFillTint="33"/>
            <w:vAlign w:val="center"/>
          </w:tcPr>
          <w:p w14:paraId="1D06494F" w14:textId="4FE2D15A"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V9</w:t>
            </w:r>
          </w:p>
        </w:tc>
        <w:tc>
          <w:tcPr>
            <w:tcW w:w="1560" w:type="dxa"/>
            <w:vAlign w:val="center"/>
          </w:tcPr>
          <w:p w14:paraId="2BCB41F0" w14:textId="73319841" w:rsidR="00F56456" w:rsidRPr="00391249" w:rsidRDefault="00F56456" w:rsidP="00F56456">
            <w:pPr>
              <w:contextualSpacing/>
              <w:jc w:val="center"/>
              <w:rPr>
                <w:rFonts w:asciiTheme="minorHAnsi" w:hAnsiTheme="minorHAnsi" w:cstheme="minorHAnsi"/>
                <w:sz w:val="21"/>
                <w:szCs w:val="21"/>
              </w:rPr>
            </w:pPr>
          </w:p>
        </w:tc>
        <w:tc>
          <w:tcPr>
            <w:tcW w:w="1275" w:type="dxa"/>
            <w:vAlign w:val="center"/>
          </w:tcPr>
          <w:p w14:paraId="2826F976" w14:textId="31004A5D" w:rsidR="00F56456" w:rsidRPr="00391249" w:rsidRDefault="00F56456" w:rsidP="00F56456">
            <w:pPr>
              <w:contextualSpacing/>
              <w:jc w:val="center"/>
              <w:rPr>
                <w:rFonts w:asciiTheme="minorHAnsi" w:hAnsiTheme="minorHAnsi" w:cstheme="minorHAnsi"/>
                <w:sz w:val="21"/>
                <w:szCs w:val="21"/>
              </w:rPr>
            </w:pPr>
          </w:p>
        </w:tc>
      </w:tr>
      <w:tr w:rsidR="00F56456" w:rsidRPr="00391249" w14:paraId="5D66CFF4" w14:textId="77777777" w:rsidTr="00836927">
        <w:tc>
          <w:tcPr>
            <w:tcW w:w="487" w:type="dxa"/>
            <w:shd w:val="clear" w:color="auto" w:fill="D9E2F3" w:themeFill="accent1" w:themeFillTint="33"/>
            <w:vAlign w:val="center"/>
          </w:tcPr>
          <w:p w14:paraId="7A6EB06D" w14:textId="0EE08549" w:rsidR="00F56456" w:rsidRPr="00836927" w:rsidRDefault="00F56456" w:rsidP="00F56456">
            <w:pPr>
              <w:contextualSpacing/>
              <w:jc w:val="center"/>
              <w:rPr>
                <w:rFonts w:asciiTheme="minorHAnsi" w:hAnsiTheme="minorHAnsi" w:cstheme="minorHAnsi"/>
                <w:b/>
                <w:bCs/>
                <w:sz w:val="21"/>
                <w:szCs w:val="21"/>
              </w:rPr>
            </w:pPr>
            <w:r w:rsidRPr="00836927">
              <w:rPr>
                <w:rFonts w:ascii="Calibri" w:hAnsi="Calibri" w:cs="Calibri"/>
                <w:b/>
                <w:bCs/>
                <w:sz w:val="21"/>
                <w:szCs w:val="21"/>
              </w:rPr>
              <w:t>2</w:t>
            </w:r>
          </w:p>
        </w:tc>
        <w:tc>
          <w:tcPr>
            <w:tcW w:w="1990" w:type="dxa"/>
            <w:shd w:val="clear" w:color="auto" w:fill="D9E2F3" w:themeFill="accent1" w:themeFillTint="33"/>
            <w:vAlign w:val="center"/>
          </w:tcPr>
          <w:p w14:paraId="03734A73" w14:textId="7454640D" w:rsidR="00F56456" w:rsidRPr="00836927" w:rsidRDefault="00F56456" w:rsidP="00F56456">
            <w:pPr>
              <w:rPr>
                <w:rFonts w:asciiTheme="minorHAnsi" w:hAnsiTheme="minorHAnsi" w:cstheme="minorHAnsi"/>
                <w:b/>
                <w:bCs/>
                <w:sz w:val="21"/>
                <w:szCs w:val="21"/>
              </w:rPr>
            </w:pPr>
            <w:r w:rsidRPr="00B60096">
              <w:rPr>
                <w:rFonts w:ascii="Calibri" w:hAnsi="Calibri" w:cs="Calibri"/>
                <w:color w:val="000000"/>
                <w:sz w:val="21"/>
                <w:szCs w:val="21"/>
                <w:lang w:eastAsia="lt-LT"/>
              </w:rPr>
              <w:t>Šuns robotas 1</w:t>
            </w:r>
          </w:p>
        </w:tc>
        <w:tc>
          <w:tcPr>
            <w:tcW w:w="4186" w:type="dxa"/>
            <w:shd w:val="clear" w:color="auto" w:fill="D9E2F3" w:themeFill="accent1" w:themeFillTint="33"/>
            <w:vAlign w:val="center"/>
          </w:tcPr>
          <w:p w14:paraId="648F426D"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Kiekvienas šuns robotas turi atitikti nurodytus reikalavimus:</w:t>
            </w:r>
          </w:p>
          <w:p w14:paraId="66F44B9A"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xml:space="preserve">- Šuns robotas turi būti pagamintas </w:t>
            </w:r>
            <w:proofErr w:type="spellStart"/>
            <w:r w:rsidRPr="00B60096">
              <w:rPr>
                <w:rFonts w:ascii="Calibri" w:hAnsi="Calibri" w:cs="Calibri"/>
                <w:color w:val="000000"/>
                <w:sz w:val="21"/>
                <w:szCs w:val="21"/>
                <w:lang w:eastAsia="lt-LT"/>
              </w:rPr>
              <w:t>Raspberry</w:t>
            </w:r>
            <w:proofErr w:type="spellEnd"/>
            <w:r w:rsidRPr="00B60096">
              <w:rPr>
                <w:rFonts w:ascii="Calibri" w:hAnsi="Calibri" w:cs="Calibri"/>
                <w:color w:val="000000"/>
                <w:sz w:val="21"/>
                <w:szCs w:val="21"/>
                <w:lang w:eastAsia="lt-LT"/>
              </w:rPr>
              <w:t xml:space="preserve"> CM4 arba analogo pagrindu.</w:t>
            </w:r>
          </w:p>
          <w:p w14:paraId="45054463"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Šuns robotas turi būti su keturiomis kojomis ir su papildoma roboto ranka (griebtuvu).</w:t>
            </w:r>
          </w:p>
          <w:p w14:paraId="761D63F3"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lastRenderedPageBreak/>
              <w:t>- Roboto korpusas turi būti pagamintas iš aliuminio, kojos ir pėdos – plastiko ar silikono.</w:t>
            </w:r>
          </w:p>
          <w:p w14:paraId="6090673F"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Turi būti roboto laikysenos stabilizavimas - robotas turi išlikti stabilus nepriklausomai nuo paviršiaus, ant kurio jis stovi.</w:t>
            </w:r>
          </w:p>
          <w:p w14:paraId="1ED5D366"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Šuns robotas turi turėti trys laikysenos pozas (žemos, vidutinės ir viso ūgio pozas), susietas su trimis skirtingais greičiais su atitinkamomis eisenos strategijomis ir taisyklėmis.</w:t>
            </w:r>
          </w:p>
          <w:p w14:paraId="0C1BBF08"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Turi būti įvairia kryptis judesio valdymas. Robotas gali atlikti judesius įvairia kryptimi, derindamas judesius pirmyn /atgal ir dešinėn/ kairėn su sukimosi įvestimi, kad eisena būtų sklandi bet kuria kryptimi. Šuns „kūną“ turi valdyti ne mažiau kaip 12 servo variklių.</w:t>
            </w:r>
          </w:p>
          <w:p w14:paraId="1F7C5A9E"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Robote turi būti įdiegtas dirbtinio intelekto modulis, leidžiantis vizualinį atpažinimą, balso ir gestų atpažinimą, leidžiantį girdėti ir reaguoti į vartotojus, kaip tikras šuo.</w:t>
            </w:r>
          </w:p>
          <w:p w14:paraId="00AD2888"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xml:space="preserve">- Turi būti įmontuotas ne mažesnis kaip 5 cm, 76 000 pikselių ekranas; 2 </w:t>
            </w:r>
            <w:proofErr w:type="spellStart"/>
            <w:r w:rsidRPr="00B60096">
              <w:rPr>
                <w:rFonts w:ascii="Calibri" w:hAnsi="Calibri" w:cs="Calibri"/>
                <w:color w:val="000000"/>
                <w:sz w:val="21"/>
                <w:szCs w:val="21"/>
                <w:lang w:eastAsia="lt-LT"/>
              </w:rPr>
              <w:t>megapikseliu</w:t>
            </w:r>
            <w:proofErr w:type="spellEnd"/>
            <w:r w:rsidRPr="00B60096">
              <w:rPr>
                <w:rFonts w:ascii="Calibri" w:hAnsi="Calibri" w:cs="Calibri"/>
                <w:color w:val="000000"/>
                <w:sz w:val="21"/>
                <w:szCs w:val="21"/>
                <w:lang w:eastAsia="lt-LT"/>
              </w:rPr>
              <w:t xml:space="preserve"> fotoaparatas; mikrofonas; garsiakalbis. Robotas valdomas nuotoliniu būdu.</w:t>
            </w:r>
          </w:p>
          <w:p w14:paraId="0DF8A7AD"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Roboto rankos (griebtuvo) prasiplėtimo diapazonas turi būti ne mažesnis kaip 2,5- 5,0 cm pločio. Ranka turi sugriebti, pakelti, nešti, įdėti ir vilkti įvairius daiktus. Ranka turi būti ne mažiau kaip 3 laisvės laipsnių.</w:t>
            </w:r>
          </w:p>
          <w:p w14:paraId="17454928"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Robote turi būti naudojama atviro kodo vienos plokštės kompiuteris (pav. „</w:t>
            </w:r>
            <w:proofErr w:type="spellStart"/>
            <w:r w:rsidRPr="00B60096">
              <w:rPr>
                <w:rFonts w:ascii="Calibri" w:hAnsi="Calibri" w:cs="Calibri"/>
                <w:color w:val="000000"/>
                <w:sz w:val="21"/>
                <w:szCs w:val="21"/>
                <w:lang w:eastAsia="lt-LT"/>
              </w:rPr>
              <w:t>Raspberry</w:t>
            </w:r>
            <w:proofErr w:type="spellEnd"/>
            <w:r w:rsidRPr="00B60096">
              <w:rPr>
                <w:rFonts w:ascii="Calibri" w:hAnsi="Calibri" w:cs="Calibri"/>
                <w:color w:val="000000"/>
                <w:sz w:val="21"/>
                <w:szCs w:val="21"/>
                <w:lang w:eastAsia="lt-LT"/>
              </w:rPr>
              <w:t xml:space="preserve"> CM4“ arba analogo). Turi būti pateiktos tinkamos robotų valdymo operacinės sistemos.</w:t>
            </w:r>
          </w:p>
          <w:p w14:paraId="58143013"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Turi būti pateikta tinama SD atminties kortelė, kurios talpa ne mažesnė kaip 32 GB.</w:t>
            </w:r>
          </w:p>
          <w:p w14:paraId="1985355D"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Turi būti galima robotą valdyti iš vartotojo turimo asmeninio kompiuterio.</w:t>
            </w:r>
          </w:p>
          <w:p w14:paraId="265CF486"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lastRenderedPageBreak/>
              <w:t>Maitinimo įtampa 230 V, 50 Hz.</w:t>
            </w:r>
          </w:p>
          <w:p w14:paraId="571D73F2"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Maitinimo adapteris turi būti paženklintas CE ženklu.</w:t>
            </w:r>
          </w:p>
          <w:p w14:paraId="1FF5FEC1"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Robotas turi būti paruoštas darbui, jame turi būti visos reikalingos detalės, baterijos, reikalingi laidai, adapteriai, papildomi įrengimai ar priedai. </w:t>
            </w:r>
          </w:p>
          <w:p w14:paraId="3B3B04E9"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Turi būti pateikta siūlomo roboto valdymo programinė įranga.  </w:t>
            </w:r>
          </w:p>
          <w:p w14:paraId="62382D78"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Vartotojams turi būti pateikta naudojimo instrukcija arba ją turi būti galima nemokamai atsisiųsti iš tiekėjo nurodyto tinklapio. </w:t>
            </w:r>
          </w:p>
          <w:p w14:paraId="78FBD333" w14:textId="203531BB" w:rsidR="00F56456" w:rsidRPr="00391249" w:rsidRDefault="00F56456" w:rsidP="00F56456">
            <w:pPr>
              <w:jc w:val="both"/>
              <w:rPr>
                <w:rFonts w:asciiTheme="minorHAnsi" w:hAnsiTheme="minorHAnsi" w:cstheme="minorHAnsi"/>
                <w:sz w:val="21"/>
                <w:szCs w:val="21"/>
              </w:rPr>
            </w:pPr>
            <w:r w:rsidRPr="00B60096">
              <w:rPr>
                <w:rFonts w:ascii="Calibri" w:hAnsi="Calibri" w:cs="Calibri"/>
                <w:color w:val="000000"/>
                <w:sz w:val="21"/>
                <w:szCs w:val="21"/>
                <w:lang w:eastAsia="lt-LT"/>
              </w:rPr>
              <w:t>Garantija ne mažiau kaip 24 mėnesiai nuo prekių perdavimo-priėmimo akto pasirašymo dienos.</w:t>
            </w:r>
          </w:p>
        </w:tc>
        <w:tc>
          <w:tcPr>
            <w:tcW w:w="3531" w:type="dxa"/>
            <w:vAlign w:val="center"/>
          </w:tcPr>
          <w:p w14:paraId="6FE238EC" w14:textId="409F1E1C" w:rsidR="00F56456" w:rsidRPr="00391249" w:rsidRDefault="00F56456" w:rsidP="00F5645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54AE9711" w14:textId="77867FB3"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10</w:t>
            </w:r>
          </w:p>
        </w:tc>
        <w:tc>
          <w:tcPr>
            <w:tcW w:w="1559" w:type="dxa"/>
            <w:shd w:val="clear" w:color="auto" w:fill="D9E2F3" w:themeFill="accent1" w:themeFillTint="33"/>
            <w:vAlign w:val="center"/>
          </w:tcPr>
          <w:p w14:paraId="454D9D6D"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KL5</w:t>
            </w:r>
          </w:p>
          <w:p w14:paraId="4D9D2AF3"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M1</w:t>
            </w:r>
          </w:p>
          <w:p w14:paraId="00309647" w14:textId="218589A4"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V4</w:t>
            </w:r>
          </w:p>
        </w:tc>
        <w:tc>
          <w:tcPr>
            <w:tcW w:w="1560" w:type="dxa"/>
            <w:vAlign w:val="center"/>
          </w:tcPr>
          <w:p w14:paraId="48E63F37" w14:textId="448D093F" w:rsidR="00F56456" w:rsidRPr="00391249" w:rsidRDefault="00F56456" w:rsidP="00F56456">
            <w:pPr>
              <w:contextualSpacing/>
              <w:jc w:val="center"/>
              <w:rPr>
                <w:rFonts w:asciiTheme="minorHAnsi" w:hAnsiTheme="minorHAnsi" w:cstheme="minorHAnsi"/>
                <w:sz w:val="21"/>
                <w:szCs w:val="21"/>
              </w:rPr>
            </w:pPr>
          </w:p>
        </w:tc>
        <w:tc>
          <w:tcPr>
            <w:tcW w:w="1275" w:type="dxa"/>
            <w:vAlign w:val="center"/>
          </w:tcPr>
          <w:p w14:paraId="4FFF9FA3" w14:textId="45CF80CD" w:rsidR="00F56456" w:rsidRPr="00391249" w:rsidRDefault="00F56456" w:rsidP="00F56456">
            <w:pPr>
              <w:contextualSpacing/>
              <w:jc w:val="center"/>
              <w:rPr>
                <w:rFonts w:asciiTheme="minorHAnsi" w:hAnsiTheme="minorHAnsi" w:cstheme="minorHAnsi"/>
                <w:sz w:val="21"/>
                <w:szCs w:val="21"/>
              </w:rPr>
            </w:pPr>
          </w:p>
        </w:tc>
      </w:tr>
      <w:tr w:rsidR="00F56456" w:rsidRPr="00391249" w14:paraId="4B2305A0" w14:textId="77777777" w:rsidTr="00836927">
        <w:tc>
          <w:tcPr>
            <w:tcW w:w="487" w:type="dxa"/>
            <w:shd w:val="clear" w:color="auto" w:fill="D9E2F3" w:themeFill="accent1" w:themeFillTint="33"/>
            <w:vAlign w:val="center"/>
          </w:tcPr>
          <w:p w14:paraId="5F0F7FA9" w14:textId="3F3EBB18" w:rsidR="00F56456" w:rsidRPr="00836927" w:rsidRDefault="00F56456" w:rsidP="00F56456">
            <w:pPr>
              <w:contextualSpacing/>
              <w:jc w:val="center"/>
              <w:rPr>
                <w:rFonts w:asciiTheme="minorHAnsi" w:hAnsiTheme="minorHAnsi" w:cstheme="minorHAnsi"/>
                <w:b/>
                <w:bCs/>
                <w:sz w:val="21"/>
                <w:szCs w:val="21"/>
              </w:rPr>
            </w:pPr>
            <w:r w:rsidRPr="00836927">
              <w:rPr>
                <w:rFonts w:ascii="Calibri" w:hAnsi="Calibri" w:cs="Calibri"/>
                <w:b/>
                <w:bCs/>
                <w:sz w:val="21"/>
                <w:szCs w:val="21"/>
              </w:rPr>
              <w:lastRenderedPageBreak/>
              <w:t>3</w:t>
            </w:r>
          </w:p>
        </w:tc>
        <w:tc>
          <w:tcPr>
            <w:tcW w:w="1990" w:type="dxa"/>
            <w:shd w:val="clear" w:color="auto" w:fill="D9E2F3" w:themeFill="accent1" w:themeFillTint="33"/>
            <w:vAlign w:val="center"/>
          </w:tcPr>
          <w:p w14:paraId="70A16643" w14:textId="33C1A44F" w:rsidR="00F56456" w:rsidRPr="00836927" w:rsidRDefault="00F56456" w:rsidP="00F56456">
            <w:pPr>
              <w:jc w:val="center"/>
              <w:rPr>
                <w:rFonts w:asciiTheme="minorHAnsi" w:hAnsiTheme="minorHAnsi" w:cstheme="minorHAnsi"/>
                <w:b/>
                <w:bCs/>
                <w:sz w:val="21"/>
                <w:szCs w:val="21"/>
              </w:rPr>
            </w:pPr>
            <w:r w:rsidRPr="00B60096">
              <w:rPr>
                <w:rFonts w:ascii="Calibri" w:hAnsi="Calibri" w:cs="Calibri"/>
                <w:color w:val="000000"/>
                <w:sz w:val="21"/>
                <w:szCs w:val="21"/>
                <w:lang w:eastAsia="lt-LT"/>
              </w:rPr>
              <w:t>Šuns robotas 2</w:t>
            </w:r>
          </w:p>
        </w:tc>
        <w:tc>
          <w:tcPr>
            <w:tcW w:w="4186" w:type="dxa"/>
            <w:shd w:val="clear" w:color="auto" w:fill="D9E2F3" w:themeFill="accent1" w:themeFillTint="33"/>
            <w:vAlign w:val="center"/>
          </w:tcPr>
          <w:p w14:paraId="26C92838"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Kiekvienas šuns robotas turi atitikti nurodytus reikalavimus:</w:t>
            </w:r>
          </w:p>
          <w:p w14:paraId="0E18A4B1"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xml:space="preserve">- Šuns robotas turi būti pagamintas </w:t>
            </w:r>
            <w:proofErr w:type="spellStart"/>
            <w:r w:rsidRPr="00B60096">
              <w:rPr>
                <w:rFonts w:ascii="Calibri" w:hAnsi="Calibri" w:cs="Calibri"/>
                <w:color w:val="000000"/>
                <w:sz w:val="21"/>
                <w:szCs w:val="21"/>
                <w:lang w:eastAsia="lt-LT"/>
              </w:rPr>
              <w:t>micro-bit</w:t>
            </w:r>
            <w:proofErr w:type="spellEnd"/>
            <w:r w:rsidRPr="00B60096">
              <w:rPr>
                <w:rFonts w:ascii="Calibri" w:hAnsi="Calibri" w:cs="Calibri"/>
                <w:color w:val="000000"/>
                <w:sz w:val="21"/>
                <w:szCs w:val="21"/>
                <w:lang w:eastAsia="lt-LT"/>
              </w:rPr>
              <w:t xml:space="preserve"> arba analogo pagrindu.</w:t>
            </w:r>
          </w:p>
          <w:p w14:paraId="6272E48E"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Šuns robotas turi būti su keturiomis kojomis ir papildoma roboto ranka (griebtuvu).</w:t>
            </w:r>
          </w:p>
          <w:p w14:paraId="6CB6F5A6"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Roboto korpusas turi būti pagamintas iš aliuminio, kojos ir pėdos – plastiko ar silikono.</w:t>
            </w:r>
          </w:p>
          <w:p w14:paraId="41FAC7E2"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xml:space="preserve">- Robote turi būti naudojamas mikrokompiuteris (pav.      </w:t>
            </w:r>
            <w:proofErr w:type="spellStart"/>
            <w:r w:rsidRPr="00B60096">
              <w:rPr>
                <w:rFonts w:ascii="Calibri" w:hAnsi="Calibri" w:cs="Calibri"/>
                <w:color w:val="000000"/>
                <w:sz w:val="21"/>
                <w:szCs w:val="21"/>
                <w:lang w:eastAsia="lt-LT"/>
              </w:rPr>
              <w:t>Micro:bit</w:t>
            </w:r>
            <w:proofErr w:type="spellEnd"/>
            <w:r w:rsidRPr="00B60096">
              <w:rPr>
                <w:rFonts w:ascii="Calibri" w:hAnsi="Calibri" w:cs="Calibri"/>
                <w:color w:val="000000"/>
                <w:sz w:val="21"/>
                <w:szCs w:val="21"/>
                <w:lang w:eastAsia="lt-LT"/>
              </w:rPr>
              <w:t xml:space="preserve"> arba analogas). Jame turi būti ne mažesnis kaip 32 bitų procesorius, ne mažesnė kaip 5x5 LED matrica, mikrofonas, garsiakalbis, akselerometras ir kiti reikiami jutikliai, sąsajos ir jungtys.  </w:t>
            </w:r>
          </w:p>
          <w:p w14:paraId="4CD2F634"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Roboto priekyje turi būti mikrokompiuterio išplėtimo plokštė (XGO arba analogo adapteris). </w:t>
            </w:r>
          </w:p>
          <w:p w14:paraId="543BFF35"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Turi būti roboto laikysenos stabilizavimas, robotas turi išlikti stabilus nepriklausomai nuo paviršiaus, ant kurio jis stovi.</w:t>
            </w:r>
          </w:p>
          <w:p w14:paraId="1CBA77B0"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lastRenderedPageBreak/>
              <w:t>- Šuns robotas turi turėti trys laikysenos pozas (žemos, vidutinės ir viso ūgio pozas), susietas su trimis skirtingais greičiais su atitinkamomis eisenos strategijomis ir taisyklėmis.</w:t>
            </w:r>
          </w:p>
          <w:p w14:paraId="388E4FD6"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xml:space="preserve">- Turi būti </w:t>
            </w:r>
            <w:proofErr w:type="spellStart"/>
            <w:r w:rsidRPr="00B60096">
              <w:rPr>
                <w:rFonts w:ascii="Calibri" w:hAnsi="Calibri" w:cs="Calibri"/>
                <w:color w:val="000000"/>
                <w:sz w:val="21"/>
                <w:szCs w:val="21"/>
                <w:lang w:eastAsia="lt-LT"/>
              </w:rPr>
              <w:t>įvairiakryptis</w:t>
            </w:r>
            <w:proofErr w:type="spellEnd"/>
            <w:r w:rsidRPr="00B60096">
              <w:rPr>
                <w:rFonts w:ascii="Calibri" w:hAnsi="Calibri" w:cs="Calibri"/>
                <w:color w:val="000000"/>
                <w:sz w:val="21"/>
                <w:szCs w:val="21"/>
                <w:lang w:eastAsia="lt-LT"/>
              </w:rPr>
              <w:t xml:space="preserve"> judesio valdymas. Robotas gali atlikti judesius įvairiomis kryptimis, derindamas judesius pirmyn /atgal ir dešinėn/ kairėn su sukimosi įvestimi, kad eisena būtų sklandi bet kuria kryptimi. Šuns „kūną“ turi valdyti ne mažiau kaip 12 servo variklių.</w:t>
            </w:r>
          </w:p>
          <w:p w14:paraId="4699A7B9"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Robotas turi būti valdomas nuotoliniu būdu.</w:t>
            </w:r>
          </w:p>
          <w:p w14:paraId="0FC43C07"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Roboto rankos (griebtuvo) prasiplėtimo diapazonas turi būti ne mažesnis kaip 2,5- 4,0 cm pločio. </w:t>
            </w:r>
          </w:p>
          <w:p w14:paraId="763F8785"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Ranka turi sugriebti, pakelti, nešti, įdėti ir vilkti įvairius daiktus. Ranka turi būti ne mažiau kaip 3 laisvės laipsnių.</w:t>
            </w:r>
          </w:p>
          <w:p w14:paraId="7E3EF53F"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Turi būti galima robotą valdyti iš vartotojo turimo asmeninio kompiuterio.</w:t>
            </w:r>
          </w:p>
          <w:p w14:paraId="50535C82"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Maitinimo įtampa 230 V, 50 Hz.</w:t>
            </w:r>
          </w:p>
          <w:p w14:paraId="2910D35A"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Maitinimo adapteris turi būti paženklintas CE ženklu.</w:t>
            </w:r>
          </w:p>
          <w:p w14:paraId="0588DB4C"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Robotas turi būti paruoštas darbui, jame turi būti visos reikalingos detalės, baterijos, reikalingi laidai, adapteriai, papildomi įrengimai ar priedai. </w:t>
            </w:r>
          </w:p>
          <w:p w14:paraId="6E519D8A"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Turi būti pateikta siūlomo roboto valdymo programinė įranga. </w:t>
            </w:r>
          </w:p>
          <w:p w14:paraId="4C15BA68"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Vartotojams turi būti pateikta naudojimo instrukcija arba ją turi būti galima nemokamai atsisiųsti iš tiekėjo nurodyto tinklapio. </w:t>
            </w:r>
          </w:p>
          <w:p w14:paraId="7ADCF972" w14:textId="789D0A9C" w:rsidR="00F56456" w:rsidRPr="00391249" w:rsidRDefault="00F56456" w:rsidP="00F56456">
            <w:pPr>
              <w:pStyle w:val="Komentarotekstas1"/>
              <w:jc w:val="both"/>
              <w:rPr>
                <w:rFonts w:asciiTheme="minorHAnsi" w:hAnsiTheme="minorHAnsi" w:cstheme="minorHAnsi"/>
                <w:sz w:val="21"/>
                <w:szCs w:val="21"/>
              </w:rPr>
            </w:pPr>
            <w:r w:rsidRPr="00B60096">
              <w:rPr>
                <w:rFonts w:ascii="Calibri" w:hAnsi="Calibri" w:cs="Calibri"/>
                <w:color w:val="000000"/>
                <w:sz w:val="21"/>
                <w:szCs w:val="21"/>
                <w:lang w:eastAsia="lt-LT"/>
              </w:rPr>
              <w:t>Garantija ne mažiau kaip 24 mėnesiai nuo prekių perdavimo-priėmimo akto pasirašymo dienos.</w:t>
            </w:r>
          </w:p>
        </w:tc>
        <w:tc>
          <w:tcPr>
            <w:tcW w:w="3531" w:type="dxa"/>
            <w:vAlign w:val="center"/>
          </w:tcPr>
          <w:p w14:paraId="0A5A73D7" w14:textId="0278CA62" w:rsidR="00F56456" w:rsidRPr="00391249" w:rsidRDefault="00F56456" w:rsidP="00F5645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B1AC876" w14:textId="20FE714B"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44</w:t>
            </w:r>
          </w:p>
        </w:tc>
        <w:tc>
          <w:tcPr>
            <w:tcW w:w="1559" w:type="dxa"/>
            <w:shd w:val="clear" w:color="auto" w:fill="D9E2F3" w:themeFill="accent1" w:themeFillTint="33"/>
            <w:vAlign w:val="center"/>
          </w:tcPr>
          <w:p w14:paraId="11946989"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KL4</w:t>
            </w:r>
          </w:p>
          <w:p w14:paraId="05A16F62"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P10</w:t>
            </w:r>
          </w:p>
          <w:p w14:paraId="1D3AC870"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A10</w:t>
            </w:r>
          </w:p>
          <w:p w14:paraId="73282F40"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U10</w:t>
            </w:r>
          </w:p>
          <w:p w14:paraId="575715A3" w14:textId="67A99DCA" w:rsidR="00F56456" w:rsidRPr="00F56456" w:rsidRDefault="00F56456" w:rsidP="00F56456">
            <w:pPr>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V10</w:t>
            </w:r>
          </w:p>
        </w:tc>
        <w:tc>
          <w:tcPr>
            <w:tcW w:w="1560" w:type="dxa"/>
            <w:vAlign w:val="center"/>
          </w:tcPr>
          <w:p w14:paraId="5D892A09" w14:textId="2C1B2EA1" w:rsidR="00F56456" w:rsidRPr="00391249" w:rsidRDefault="00F56456" w:rsidP="00F56456">
            <w:pPr>
              <w:contextualSpacing/>
              <w:jc w:val="center"/>
              <w:rPr>
                <w:rFonts w:asciiTheme="minorHAnsi" w:hAnsiTheme="minorHAnsi" w:cstheme="minorHAnsi"/>
                <w:sz w:val="21"/>
                <w:szCs w:val="21"/>
              </w:rPr>
            </w:pPr>
          </w:p>
        </w:tc>
        <w:tc>
          <w:tcPr>
            <w:tcW w:w="1275" w:type="dxa"/>
            <w:vAlign w:val="center"/>
          </w:tcPr>
          <w:p w14:paraId="19119BB9" w14:textId="6984F0EA" w:rsidR="00F56456" w:rsidRPr="00391249" w:rsidRDefault="00F56456" w:rsidP="00F56456">
            <w:pPr>
              <w:contextualSpacing/>
              <w:jc w:val="center"/>
              <w:rPr>
                <w:rFonts w:asciiTheme="minorHAnsi" w:hAnsiTheme="minorHAnsi" w:cstheme="minorHAnsi"/>
                <w:sz w:val="21"/>
                <w:szCs w:val="21"/>
              </w:rPr>
            </w:pPr>
          </w:p>
        </w:tc>
      </w:tr>
      <w:tr w:rsidR="00F56456" w:rsidRPr="00391249" w14:paraId="0FF80CBA" w14:textId="77777777" w:rsidTr="00836927">
        <w:tc>
          <w:tcPr>
            <w:tcW w:w="487" w:type="dxa"/>
            <w:shd w:val="clear" w:color="auto" w:fill="D9E2F3" w:themeFill="accent1" w:themeFillTint="33"/>
            <w:vAlign w:val="center"/>
          </w:tcPr>
          <w:p w14:paraId="199BB5E7" w14:textId="625A6C0D" w:rsidR="00F56456" w:rsidRPr="00836927" w:rsidRDefault="00F56456" w:rsidP="00F56456">
            <w:pPr>
              <w:contextualSpacing/>
              <w:jc w:val="center"/>
              <w:rPr>
                <w:rFonts w:asciiTheme="minorHAnsi" w:hAnsiTheme="minorHAnsi" w:cstheme="minorHAnsi"/>
                <w:b/>
                <w:bCs/>
                <w:sz w:val="21"/>
                <w:szCs w:val="21"/>
              </w:rPr>
            </w:pPr>
            <w:r w:rsidRPr="00836927">
              <w:rPr>
                <w:rFonts w:ascii="Calibri" w:hAnsi="Calibri" w:cs="Calibri"/>
                <w:b/>
                <w:bCs/>
                <w:sz w:val="21"/>
                <w:szCs w:val="21"/>
              </w:rPr>
              <w:t>4</w:t>
            </w:r>
          </w:p>
        </w:tc>
        <w:tc>
          <w:tcPr>
            <w:tcW w:w="1990" w:type="dxa"/>
            <w:shd w:val="clear" w:color="auto" w:fill="D9E2F3" w:themeFill="accent1" w:themeFillTint="33"/>
            <w:vAlign w:val="center"/>
          </w:tcPr>
          <w:p w14:paraId="3BACF2EA" w14:textId="77777777" w:rsidR="00F56456" w:rsidRPr="00B60096" w:rsidRDefault="00F56456" w:rsidP="00F56456">
            <w:pPr>
              <w:rPr>
                <w:rFonts w:ascii="Calibri" w:hAnsi="Calibri" w:cs="Calibri"/>
                <w:sz w:val="21"/>
                <w:szCs w:val="21"/>
                <w:lang w:eastAsia="lt-LT"/>
              </w:rPr>
            </w:pPr>
            <w:proofErr w:type="spellStart"/>
            <w:r w:rsidRPr="00B60096">
              <w:rPr>
                <w:rFonts w:ascii="Calibri" w:hAnsi="Calibri" w:cs="Calibri"/>
                <w:color w:val="000000"/>
                <w:sz w:val="21"/>
                <w:szCs w:val="21"/>
                <w:lang w:eastAsia="lt-LT"/>
              </w:rPr>
              <w:t>Bioninė</w:t>
            </w:r>
            <w:proofErr w:type="spellEnd"/>
            <w:r w:rsidRPr="00B60096">
              <w:rPr>
                <w:rFonts w:ascii="Calibri" w:hAnsi="Calibri" w:cs="Calibri"/>
                <w:color w:val="000000"/>
                <w:sz w:val="21"/>
                <w:szCs w:val="21"/>
                <w:lang w:eastAsia="lt-LT"/>
              </w:rPr>
              <w:t xml:space="preserve"> roboto ranka</w:t>
            </w:r>
          </w:p>
          <w:p w14:paraId="059E0C2E" w14:textId="78F875DD" w:rsidR="00F56456" w:rsidRPr="00836927" w:rsidRDefault="00F56456" w:rsidP="00F56456">
            <w:pPr>
              <w:contextualSpacing/>
              <w:jc w:val="both"/>
              <w:rPr>
                <w:rFonts w:asciiTheme="minorHAnsi" w:hAnsiTheme="minorHAnsi" w:cstheme="minorHAnsi"/>
                <w:b/>
                <w:bCs/>
                <w:sz w:val="21"/>
                <w:szCs w:val="21"/>
              </w:rPr>
            </w:pPr>
          </w:p>
        </w:tc>
        <w:tc>
          <w:tcPr>
            <w:tcW w:w="4186" w:type="dxa"/>
            <w:shd w:val="clear" w:color="auto" w:fill="D9E2F3" w:themeFill="accent1" w:themeFillTint="33"/>
            <w:vAlign w:val="center"/>
          </w:tcPr>
          <w:p w14:paraId="74EFD8BD"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lastRenderedPageBreak/>
              <w:t xml:space="preserve"> Kiekviena </w:t>
            </w:r>
            <w:proofErr w:type="spellStart"/>
            <w:r w:rsidRPr="00B60096">
              <w:rPr>
                <w:rFonts w:ascii="Calibri" w:hAnsi="Calibri" w:cs="Calibri"/>
                <w:color w:val="000000"/>
                <w:sz w:val="21"/>
                <w:szCs w:val="21"/>
                <w:lang w:eastAsia="lt-LT"/>
              </w:rPr>
              <w:t>bioninė</w:t>
            </w:r>
            <w:proofErr w:type="spellEnd"/>
            <w:r w:rsidRPr="00B60096">
              <w:rPr>
                <w:rFonts w:ascii="Calibri" w:hAnsi="Calibri" w:cs="Calibri"/>
                <w:color w:val="000000"/>
                <w:sz w:val="21"/>
                <w:szCs w:val="21"/>
                <w:lang w:eastAsia="lt-LT"/>
              </w:rPr>
              <w:t xml:space="preserve"> ranka turi atitikti nurodytus reikalavimus:</w:t>
            </w:r>
          </w:p>
          <w:p w14:paraId="305AD3C8"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lastRenderedPageBreak/>
              <w:t xml:space="preserve">- </w:t>
            </w:r>
            <w:proofErr w:type="spellStart"/>
            <w:r w:rsidRPr="00B60096">
              <w:rPr>
                <w:rFonts w:ascii="Calibri" w:hAnsi="Calibri" w:cs="Calibri"/>
                <w:color w:val="000000"/>
                <w:sz w:val="21"/>
                <w:szCs w:val="21"/>
                <w:lang w:eastAsia="lt-LT"/>
              </w:rPr>
              <w:t>Bioninė</w:t>
            </w:r>
            <w:proofErr w:type="spellEnd"/>
            <w:r w:rsidRPr="00B60096">
              <w:rPr>
                <w:rFonts w:ascii="Calibri" w:hAnsi="Calibri" w:cs="Calibri"/>
                <w:color w:val="000000"/>
                <w:sz w:val="21"/>
                <w:szCs w:val="21"/>
                <w:lang w:eastAsia="lt-LT"/>
              </w:rPr>
              <w:t xml:space="preserve"> ranka turi būti surinkta; dešinė; pagaminta iš akrilo; ne trumpesnė kaip 320 mm.</w:t>
            </w:r>
          </w:p>
          <w:p w14:paraId="277B62B8"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Kiekvienas pirštas turi būti valdomas atskirai.</w:t>
            </w:r>
          </w:p>
          <w:p w14:paraId="4386F620"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xml:space="preserve">- Roboto ranką turi valdyti ne mažiau kaip 5 </w:t>
            </w:r>
            <w:proofErr w:type="spellStart"/>
            <w:r w:rsidRPr="00B60096">
              <w:rPr>
                <w:rFonts w:ascii="Calibri" w:hAnsi="Calibri" w:cs="Calibri"/>
                <w:color w:val="000000"/>
                <w:sz w:val="21"/>
                <w:szCs w:val="21"/>
                <w:lang w:eastAsia="lt-LT"/>
              </w:rPr>
              <w:t>mikro</w:t>
            </w:r>
            <w:proofErr w:type="spellEnd"/>
            <w:r w:rsidRPr="00B60096">
              <w:rPr>
                <w:rFonts w:ascii="Calibri" w:hAnsi="Calibri" w:cs="Calibri"/>
                <w:color w:val="000000"/>
                <w:sz w:val="21"/>
                <w:szCs w:val="21"/>
                <w:lang w:eastAsia="lt-LT"/>
              </w:rPr>
              <w:t xml:space="preserve"> servo valdikliai.</w:t>
            </w:r>
          </w:p>
          <w:p w14:paraId="2B9CF5D4"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Rankos pakeliamo svorio diapazonas turi būti ne mažesnis kaip 0-500 g.  </w:t>
            </w:r>
          </w:p>
          <w:p w14:paraId="3F8F9571"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xml:space="preserve">- Ranka turi būti techniškai suderinama su </w:t>
            </w:r>
            <w:proofErr w:type="spellStart"/>
            <w:r w:rsidRPr="00B60096">
              <w:rPr>
                <w:rFonts w:ascii="Calibri" w:hAnsi="Calibri" w:cs="Calibri"/>
                <w:color w:val="000000"/>
                <w:sz w:val="21"/>
                <w:szCs w:val="21"/>
                <w:lang w:eastAsia="lt-LT"/>
              </w:rPr>
              <w:t>Arduino</w:t>
            </w:r>
            <w:proofErr w:type="spellEnd"/>
            <w:r w:rsidRPr="00B60096">
              <w:rPr>
                <w:rFonts w:ascii="Calibri" w:hAnsi="Calibri" w:cs="Calibri"/>
                <w:color w:val="000000"/>
                <w:sz w:val="21"/>
                <w:szCs w:val="21"/>
                <w:lang w:eastAsia="lt-LT"/>
              </w:rPr>
              <w:t xml:space="preserve"> ar kitu mikrovaldikliu.</w:t>
            </w:r>
          </w:p>
          <w:p w14:paraId="0264D836"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w:t>
            </w:r>
            <w:proofErr w:type="spellStart"/>
            <w:r w:rsidRPr="00B60096">
              <w:rPr>
                <w:rFonts w:ascii="Calibri" w:hAnsi="Calibri" w:cs="Calibri"/>
                <w:color w:val="000000"/>
                <w:sz w:val="21"/>
                <w:szCs w:val="21"/>
                <w:lang w:eastAsia="lt-LT"/>
              </w:rPr>
              <w:t>Bioninė</w:t>
            </w:r>
            <w:proofErr w:type="spellEnd"/>
            <w:r w:rsidRPr="00B60096">
              <w:rPr>
                <w:rFonts w:ascii="Calibri" w:hAnsi="Calibri" w:cs="Calibri"/>
                <w:color w:val="000000"/>
                <w:sz w:val="21"/>
                <w:szCs w:val="21"/>
                <w:lang w:eastAsia="lt-LT"/>
              </w:rPr>
              <w:t xml:space="preserve"> ranka turi būti paruošta naudojimui, joje turi būti visos reikalingos detalės, reikalingi laidai, adapteriai, papildomi įrengimai ar priedai. </w:t>
            </w:r>
          </w:p>
          <w:p w14:paraId="71C74005"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Vartotojams turi būti pateikta naudojimo instrukcija arba ją turi būti galima nemokamai atsisiųsti iš tiekėjo nurodyto tinklapio. </w:t>
            </w:r>
          </w:p>
          <w:p w14:paraId="1B45E91A" w14:textId="03EFE6B3" w:rsidR="00F56456" w:rsidRPr="00391249" w:rsidRDefault="00F56456" w:rsidP="00F56456">
            <w:pPr>
              <w:pStyle w:val="Betarp11"/>
              <w:jc w:val="both"/>
              <w:rPr>
                <w:rFonts w:asciiTheme="minorHAnsi" w:hAnsiTheme="minorHAnsi" w:cstheme="minorHAnsi"/>
                <w:sz w:val="21"/>
                <w:szCs w:val="21"/>
              </w:rPr>
            </w:pPr>
            <w:r w:rsidRPr="00B60096">
              <w:rPr>
                <w:rFonts w:ascii="Calibri" w:eastAsia="Times New Roman" w:hAnsi="Calibri" w:cs="Calibri"/>
                <w:sz w:val="21"/>
                <w:szCs w:val="21"/>
              </w:rPr>
              <w:t>Garantija ne mažiau kaip 24 mėnesiai nuo prekių perdavimo-priėmimo akto pasirašymo dienos.</w:t>
            </w:r>
          </w:p>
        </w:tc>
        <w:tc>
          <w:tcPr>
            <w:tcW w:w="3531" w:type="dxa"/>
            <w:vAlign w:val="center"/>
          </w:tcPr>
          <w:p w14:paraId="640C3A3F" w14:textId="23BAC434" w:rsidR="00F56456" w:rsidRPr="00391249" w:rsidRDefault="00F56456" w:rsidP="00F5645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4237EBE" w14:textId="20F8DE2C"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12</w:t>
            </w:r>
          </w:p>
        </w:tc>
        <w:tc>
          <w:tcPr>
            <w:tcW w:w="1559" w:type="dxa"/>
            <w:shd w:val="clear" w:color="auto" w:fill="D9E2F3" w:themeFill="accent1" w:themeFillTint="33"/>
            <w:vAlign w:val="center"/>
          </w:tcPr>
          <w:p w14:paraId="145D5631"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KL2</w:t>
            </w:r>
          </w:p>
          <w:p w14:paraId="5BC049BA"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V10</w:t>
            </w:r>
          </w:p>
          <w:p w14:paraId="0A6E6277" w14:textId="06701189" w:rsidR="00F56456" w:rsidRPr="00F56456" w:rsidRDefault="00F56456" w:rsidP="00F56456">
            <w:pPr>
              <w:contextualSpacing/>
              <w:jc w:val="center"/>
              <w:rPr>
                <w:rFonts w:asciiTheme="minorHAnsi" w:hAnsiTheme="minorHAnsi" w:cstheme="minorHAnsi"/>
                <w:b/>
                <w:bCs/>
                <w:sz w:val="21"/>
                <w:szCs w:val="21"/>
              </w:rPr>
            </w:pPr>
          </w:p>
        </w:tc>
        <w:tc>
          <w:tcPr>
            <w:tcW w:w="1560" w:type="dxa"/>
            <w:vAlign w:val="center"/>
          </w:tcPr>
          <w:p w14:paraId="20C22288" w14:textId="42E5F17F" w:rsidR="00F56456" w:rsidRPr="00391249" w:rsidRDefault="00F56456" w:rsidP="00F56456">
            <w:pPr>
              <w:contextualSpacing/>
              <w:jc w:val="center"/>
              <w:rPr>
                <w:rFonts w:asciiTheme="minorHAnsi" w:hAnsiTheme="minorHAnsi" w:cstheme="minorHAnsi"/>
                <w:sz w:val="21"/>
                <w:szCs w:val="21"/>
              </w:rPr>
            </w:pPr>
          </w:p>
        </w:tc>
        <w:tc>
          <w:tcPr>
            <w:tcW w:w="1275" w:type="dxa"/>
            <w:vAlign w:val="center"/>
          </w:tcPr>
          <w:p w14:paraId="49F3974A" w14:textId="77777777" w:rsidR="00F56456" w:rsidRPr="00391249" w:rsidRDefault="00F56456" w:rsidP="00F56456">
            <w:pPr>
              <w:contextualSpacing/>
              <w:jc w:val="center"/>
              <w:rPr>
                <w:rFonts w:asciiTheme="minorHAnsi" w:hAnsiTheme="minorHAnsi" w:cstheme="minorHAnsi"/>
                <w:sz w:val="21"/>
                <w:szCs w:val="21"/>
              </w:rPr>
            </w:pPr>
          </w:p>
        </w:tc>
      </w:tr>
      <w:tr w:rsidR="00F56456" w:rsidRPr="00391249" w14:paraId="157D8F3C" w14:textId="77777777" w:rsidTr="00836927">
        <w:tc>
          <w:tcPr>
            <w:tcW w:w="487" w:type="dxa"/>
            <w:shd w:val="clear" w:color="auto" w:fill="D9E2F3" w:themeFill="accent1" w:themeFillTint="33"/>
            <w:vAlign w:val="center"/>
          </w:tcPr>
          <w:p w14:paraId="2C0ECA7B" w14:textId="4CEB0CDD" w:rsidR="00F56456" w:rsidRPr="00836927" w:rsidRDefault="00F56456" w:rsidP="00F56456">
            <w:pPr>
              <w:contextualSpacing/>
              <w:jc w:val="center"/>
              <w:rPr>
                <w:rFonts w:asciiTheme="minorHAnsi" w:hAnsiTheme="minorHAnsi" w:cstheme="minorHAnsi"/>
                <w:b/>
                <w:bCs/>
                <w:sz w:val="21"/>
                <w:szCs w:val="21"/>
              </w:rPr>
            </w:pPr>
            <w:r w:rsidRPr="00836927">
              <w:rPr>
                <w:rFonts w:ascii="Calibri" w:hAnsi="Calibri" w:cs="Calibri"/>
                <w:b/>
                <w:bCs/>
                <w:sz w:val="21"/>
                <w:szCs w:val="21"/>
              </w:rPr>
              <w:t>5</w:t>
            </w:r>
          </w:p>
        </w:tc>
        <w:tc>
          <w:tcPr>
            <w:tcW w:w="1990" w:type="dxa"/>
            <w:shd w:val="clear" w:color="auto" w:fill="D9E2F3" w:themeFill="accent1" w:themeFillTint="33"/>
            <w:vAlign w:val="center"/>
          </w:tcPr>
          <w:p w14:paraId="4E7A92C5" w14:textId="25721435" w:rsidR="00F56456" w:rsidRPr="00836927" w:rsidRDefault="00F56456" w:rsidP="00F56456">
            <w:pPr>
              <w:contextualSpacing/>
              <w:jc w:val="both"/>
              <w:rPr>
                <w:rFonts w:asciiTheme="minorHAnsi" w:hAnsiTheme="minorHAnsi" w:cstheme="minorHAnsi"/>
                <w:b/>
                <w:bCs/>
                <w:sz w:val="21"/>
                <w:szCs w:val="21"/>
              </w:rPr>
            </w:pPr>
            <w:r w:rsidRPr="00B60096">
              <w:rPr>
                <w:rFonts w:ascii="Calibri" w:hAnsi="Calibri" w:cs="Calibri"/>
                <w:color w:val="000000"/>
                <w:sz w:val="21"/>
                <w:szCs w:val="21"/>
                <w:lang w:eastAsia="lt-LT"/>
              </w:rPr>
              <w:t xml:space="preserve">Robotas </w:t>
            </w:r>
            <w:proofErr w:type="spellStart"/>
            <w:r w:rsidRPr="00B60096">
              <w:rPr>
                <w:rFonts w:ascii="Calibri" w:hAnsi="Calibri" w:cs="Calibri"/>
                <w:color w:val="000000"/>
                <w:sz w:val="21"/>
                <w:szCs w:val="21"/>
                <w:lang w:eastAsia="lt-LT"/>
              </w:rPr>
              <w:t>humanoidas</w:t>
            </w:r>
            <w:proofErr w:type="spellEnd"/>
          </w:p>
        </w:tc>
        <w:tc>
          <w:tcPr>
            <w:tcW w:w="4186" w:type="dxa"/>
            <w:shd w:val="clear" w:color="auto" w:fill="D9E2F3" w:themeFill="accent1" w:themeFillTint="33"/>
            <w:vAlign w:val="center"/>
          </w:tcPr>
          <w:p w14:paraId="247DEB0E"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Kiekvienas robotas turi atitikti nurodytus reikalavimus:</w:t>
            </w:r>
          </w:p>
          <w:p w14:paraId="0DAF3B9A"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xml:space="preserve">- Robotas turi būti sumontuotas su mikrokompiuteriu, kurio techniniai parametrai turi būti ne žemesni kaip  </w:t>
            </w:r>
            <w:proofErr w:type="spellStart"/>
            <w:r w:rsidRPr="00B60096">
              <w:rPr>
                <w:rFonts w:ascii="Calibri" w:hAnsi="Calibri" w:cs="Calibri"/>
                <w:color w:val="000000"/>
                <w:sz w:val="21"/>
                <w:szCs w:val="21"/>
                <w:lang w:eastAsia="lt-LT"/>
              </w:rPr>
              <w:t>Raspberry</w:t>
            </w:r>
            <w:proofErr w:type="spellEnd"/>
            <w:r w:rsidRPr="00B60096">
              <w:rPr>
                <w:rFonts w:ascii="Calibri" w:hAnsi="Calibri" w:cs="Calibri"/>
                <w:color w:val="000000"/>
                <w:sz w:val="21"/>
                <w:szCs w:val="21"/>
                <w:lang w:eastAsia="lt-LT"/>
              </w:rPr>
              <w:t xml:space="preserve"> Pi5 mikrokompiuterio; atmintis ne žemesnė kaip 8GB RAM.</w:t>
            </w:r>
          </w:p>
          <w:p w14:paraId="168E2950"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Atskiros roboto dalys (pav. galva, kojos, rankos ir kt.) turi būti valdomas servo variklių.</w:t>
            </w:r>
          </w:p>
          <w:p w14:paraId="66D39589"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Roboto galvoje turi būti įmontuota plataus kampo </w:t>
            </w:r>
          </w:p>
          <w:p w14:paraId="5E1CA0CE"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HD kamera.</w:t>
            </w:r>
          </w:p>
          <w:p w14:paraId="0B51D83B"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Turi būti įmontuoti IMU judesio jutikliai.</w:t>
            </w:r>
          </w:p>
          <w:p w14:paraId="5DE0F74B"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Robotą turi būti galima valdyti nuotoliu, redaguoti roboto veiksmus, turi būti bevielis ryšys.</w:t>
            </w:r>
          </w:p>
          <w:p w14:paraId="1A7BEA5D"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Robotas turi:</w:t>
            </w:r>
          </w:p>
          <w:p w14:paraId="1EDABDC4"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lastRenderedPageBreak/>
              <w:t>- Automatiškai perduoti paveiksluojamus vaizdus.</w:t>
            </w:r>
          </w:p>
          <w:p w14:paraId="48AEC2B9"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Atpažinti veidą.</w:t>
            </w:r>
          </w:p>
          <w:p w14:paraId="737107B9"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Atpažinti žymas (pav. QR).</w:t>
            </w:r>
          </w:p>
          <w:p w14:paraId="52424036"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Atpažinti raudoną, žalią ir mėlyną spalvas, atlikti įvairias užduotis susijusias su spalvomis. </w:t>
            </w:r>
          </w:p>
          <w:p w14:paraId="52A64922"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Sekti juodą, baltą, raudoną linijas.</w:t>
            </w:r>
          </w:p>
          <w:p w14:paraId="50507E4F"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Atpažinti ir rasti tikslinius objektus.</w:t>
            </w:r>
          </w:p>
          <w:p w14:paraId="3B0A7830"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Vizualiai nustatyti atstumą iki tikslinio elemento ir perkelti jį į nurodytą žymą.</w:t>
            </w:r>
          </w:p>
          <w:p w14:paraId="1BB19AF6"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Automatiškai spirti į kamuolį.</w:t>
            </w:r>
          </w:p>
          <w:p w14:paraId="07929AD3"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Papildomai turi būti pateikti:</w:t>
            </w:r>
          </w:p>
          <w:p w14:paraId="1E4A40C2"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ne mažiau kaip trys raudonos, žalios, mėlynos spalvos kamuoliukai; </w:t>
            </w:r>
          </w:p>
          <w:p w14:paraId="21A31D7B"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šių spalvų kodinės kortelės (QR);</w:t>
            </w:r>
          </w:p>
          <w:p w14:paraId="09AECAB5"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kortelių skaitytuvas, </w:t>
            </w:r>
          </w:p>
          <w:p w14:paraId="11A33F20"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ne mažiau kaip 3 raudonos, žalios, mėlynos spalvos kubeliai;</w:t>
            </w:r>
          </w:p>
          <w:p w14:paraId="3EB95909"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roboto darbo laukas su QR žymėmis;</w:t>
            </w:r>
          </w:p>
          <w:p w14:paraId="679980C3"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reikiami montavimo įrankiai.</w:t>
            </w:r>
          </w:p>
          <w:p w14:paraId="06EDB885"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Siūlomas robotas turi būti parengtas naudojimui, turi būti visi reikalingi priedai, maitinimo šaltinis. adapteriai, atskiri elementai ir pan. </w:t>
            </w:r>
          </w:p>
          <w:p w14:paraId="68CC8D92"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Su įkrauta baterija robotas turi veikti ne mažiau kaip 50 min. </w:t>
            </w:r>
          </w:p>
          <w:p w14:paraId="0A601048"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Turi būti galima matyti akumuliatoriaus įkrovimo lygį.</w:t>
            </w:r>
          </w:p>
          <w:p w14:paraId="225D3F66"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Vartotojams turi būti pateikta reikiama programinė įranga, naudojimo instrukcija.</w:t>
            </w:r>
          </w:p>
          <w:p w14:paraId="4F5D7159" w14:textId="6E55EA18" w:rsidR="00F56456" w:rsidRPr="00391249" w:rsidRDefault="00F56456" w:rsidP="00F56456">
            <w:pPr>
              <w:jc w:val="both"/>
              <w:rPr>
                <w:rFonts w:asciiTheme="minorHAnsi" w:hAnsiTheme="minorHAnsi" w:cstheme="minorHAnsi"/>
                <w:sz w:val="21"/>
                <w:szCs w:val="21"/>
              </w:rPr>
            </w:pPr>
            <w:r w:rsidRPr="00B60096">
              <w:rPr>
                <w:rFonts w:ascii="Calibri" w:hAnsi="Calibri" w:cs="Calibri"/>
                <w:color w:val="000000"/>
                <w:sz w:val="21"/>
                <w:szCs w:val="21"/>
                <w:lang w:eastAsia="lt-LT"/>
              </w:rPr>
              <w:t> Garantija 24 mėnesiai nuo prekių perdavimo-priėmimo akto pasirašymo dienos.</w:t>
            </w:r>
          </w:p>
        </w:tc>
        <w:tc>
          <w:tcPr>
            <w:tcW w:w="3531" w:type="dxa"/>
            <w:vAlign w:val="center"/>
          </w:tcPr>
          <w:p w14:paraId="4ED23EBE" w14:textId="5EF8CFDA" w:rsidR="00F56456" w:rsidRPr="00391249" w:rsidRDefault="00F56456" w:rsidP="00F5645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72BDEFF0" w14:textId="7A86FBF6" w:rsidR="00F56456" w:rsidRPr="00F56456" w:rsidRDefault="00F56456" w:rsidP="00F56456">
            <w:pPr>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54</w:t>
            </w:r>
          </w:p>
        </w:tc>
        <w:tc>
          <w:tcPr>
            <w:tcW w:w="1559" w:type="dxa"/>
            <w:shd w:val="clear" w:color="auto" w:fill="D9E2F3" w:themeFill="accent1" w:themeFillTint="33"/>
            <w:vAlign w:val="center"/>
          </w:tcPr>
          <w:p w14:paraId="01F39ED4"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V10</w:t>
            </w:r>
          </w:p>
          <w:p w14:paraId="7A20CAEF"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P9</w:t>
            </w:r>
          </w:p>
          <w:p w14:paraId="57161B33" w14:textId="77777777" w:rsidR="00F56456" w:rsidRPr="00F56456" w:rsidRDefault="00F56456" w:rsidP="00F56456">
            <w:pPr>
              <w:jc w:val="center"/>
              <w:rPr>
                <w:rFonts w:asciiTheme="minorHAnsi" w:hAnsiTheme="minorHAnsi" w:cstheme="minorHAnsi"/>
                <w:b/>
                <w:bCs/>
                <w:color w:val="000000"/>
                <w:sz w:val="21"/>
                <w:szCs w:val="21"/>
                <w:lang w:eastAsia="lt-LT"/>
              </w:rPr>
            </w:pPr>
            <w:r w:rsidRPr="00F56456">
              <w:rPr>
                <w:rFonts w:asciiTheme="minorHAnsi" w:hAnsiTheme="minorHAnsi" w:cstheme="minorHAnsi"/>
                <w:b/>
                <w:bCs/>
                <w:color w:val="000000"/>
                <w:sz w:val="21"/>
                <w:szCs w:val="21"/>
                <w:lang w:eastAsia="lt-LT"/>
              </w:rPr>
              <w:t>A9</w:t>
            </w:r>
          </w:p>
          <w:p w14:paraId="061E6559"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U9</w:t>
            </w:r>
          </w:p>
          <w:p w14:paraId="5722B76F"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TE9</w:t>
            </w:r>
          </w:p>
          <w:p w14:paraId="4D0F2D6C" w14:textId="69E40EB0" w:rsidR="00F56456" w:rsidRPr="00F56456" w:rsidRDefault="00F56456" w:rsidP="00F56456">
            <w:pPr>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M8</w:t>
            </w:r>
          </w:p>
        </w:tc>
        <w:tc>
          <w:tcPr>
            <w:tcW w:w="1560" w:type="dxa"/>
            <w:vAlign w:val="center"/>
          </w:tcPr>
          <w:p w14:paraId="7BAAC01F" w14:textId="133BFF5F" w:rsidR="00F56456" w:rsidRPr="00391249" w:rsidRDefault="00F56456" w:rsidP="00F56456">
            <w:pPr>
              <w:contextualSpacing/>
              <w:jc w:val="center"/>
              <w:rPr>
                <w:rFonts w:asciiTheme="minorHAnsi" w:hAnsiTheme="minorHAnsi" w:cstheme="minorHAnsi"/>
                <w:sz w:val="21"/>
                <w:szCs w:val="21"/>
              </w:rPr>
            </w:pPr>
          </w:p>
        </w:tc>
        <w:tc>
          <w:tcPr>
            <w:tcW w:w="1275" w:type="dxa"/>
            <w:vAlign w:val="center"/>
          </w:tcPr>
          <w:p w14:paraId="774C5E2F" w14:textId="77730962" w:rsidR="00F56456" w:rsidRPr="00391249" w:rsidRDefault="00F56456" w:rsidP="00F56456">
            <w:pPr>
              <w:contextualSpacing/>
              <w:jc w:val="center"/>
              <w:rPr>
                <w:rFonts w:asciiTheme="minorHAnsi" w:hAnsiTheme="minorHAnsi" w:cstheme="minorHAnsi"/>
                <w:sz w:val="21"/>
                <w:szCs w:val="21"/>
              </w:rPr>
            </w:pPr>
          </w:p>
        </w:tc>
      </w:tr>
      <w:tr w:rsidR="00F56456" w:rsidRPr="00391249" w14:paraId="0C36D05C" w14:textId="77777777" w:rsidTr="00836927">
        <w:tc>
          <w:tcPr>
            <w:tcW w:w="487" w:type="dxa"/>
            <w:shd w:val="clear" w:color="auto" w:fill="D9E2F3" w:themeFill="accent1" w:themeFillTint="33"/>
            <w:vAlign w:val="center"/>
          </w:tcPr>
          <w:p w14:paraId="5FD75922" w14:textId="46701D81" w:rsidR="00F56456" w:rsidRPr="00836927" w:rsidRDefault="00F56456" w:rsidP="00F56456">
            <w:pPr>
              <w:contextualSpacing/>
              <w:jc w:val="center"/>
              <w:rPr>
                <w:rFonts w:asciiTheme="minorHAnsi" w:hAnsiTheme="minorHAnsi" w:cstheme="minorHAnsi"/>
                <w:b/>
                <w:bCs/>
                <w:sz w:val="21"/>
                <w:szCs w:val="21"/>
                <w:lang w:val="en-US"/>
              </w:rPr>
            </w:pPr>
            <w:r w:rsidRPr="00836927">
              <w:rPr>
                <w:rFonts w:ascii="Calibri" w:hAnsi="Calibri" w:cs="Calibri"/>
                <w:b/>
                <w:bCs/>
                <w:sz w:val="21"/>
                <w:szCs w:val="21"/>
              </w:rPr>
              <w:t>6</w:t>
            </w:r>
          </w:p>
        </w:tc>
        <w:tc>
          <w:tcPr>
            <w:tcW w:w="1990" w:type="dxa"/>
            <w:shd w:val="clear" w:color="auto" w:fill="D9E2F3" w:themeFill="accent1" w:themeFillTint="33"/>
            <w:vAlign w:val="center"/>
          </w:tcPr>
          <w:p w14:paraId="710283D7" w14:textId="77777777" w:rsidR="00F56456" w:rsidRPr="00B60096" w:rsidRDefault="00F56456" w:rsidP="00F56456">
            <w:pPr>
              <w:rPr>
                <w:rFonts w:ascii="Calibri" w:hAnsi="Calibri" w:cs="Calibri"/>
                <w:color w:val="000000"/>
                <w:sz w:val="21"/>
                <w:szCs w:val="21"/>
                <w:lang w:eastAsia="lt-LT"/>
              </w:rPr>
            </w:pPr>
            <w:r w:rsidRPr="00B60096">
              <w:rPr>
                <w:rFonts w:ascii="Calibri" w:hAnsi="Calibri" w:cs="Calibri"/>
                <w:color w:val="000000"/>
                <w:sz w:val="21"/>
                <w:szCs w:val="21"/>
                <w:lang w:eastAsia="lt-LT"/>
              </w:rPr>
              <w:t xml:space="preserve">NAO robotas </w:t>
            </w:r>
            <w:proofErr w:type="spellStart"/>
            <w:r w:rsidRPr="00B60096">
              <w:rPr>
                <w:rFonts w:ascii="Calibri" w:hAnsi="Calibri" w:cs="Calibri"/>
                <w:color w:val="000000"/>
                <w:sz w:val="21"/>
                <w:szCs w:val="21"/>
                <w:lang w:eastAsia="lt-LT"/>
              </w:rPr>
              <w:t>humanoidas</w:t>
            </w:r>
            <w:proofErr w:type="spellEnd"/>
          </w:p>
          <w:p w14:paraId="63834949" w14:textId="3C3E13BA" w:rsidR="00F56456" w:rsidRPr="00836927" w:rsidRDefault="00F56456" w:rsidP="00F56456">
            <w:pPr>
              <w:rPr>
                <w:rFonts w:asciiTheme="minorHAnsi" w:hAnsiTheme="minorHAnsi" w:cstheme="minorHAnsi"/>
                <w:b/>
                <w:bCs/>
                <w:sz w:val="21"/>
                <w:szCs w:val="21"/>
              </w:rPr>
            </w:pPr>
          </w:p>
        </w:tc>
        <w:tc>
          <w:tcPr>
            <w:tcW w:w="4186" w:type="dxa"/>
            <w:shd w:val="clear" w:color="auto" w:fill="D9E2F3" w:themeFill="accent1" w:themeFillTint="33"/>
            <w:vAlign w:val="center"/>
          </w:tcPr>
          <w:p w14:paraId="0888C951"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Robotas skirtas bendrauti su lankytojais bet kurioje viešoje vietoje. Jis turi atpažinti žmonių veidus, bendrauti, reaguoti į žodinius ir neverbalinius signalus.</w:t>
            </w:r>
          </w:p>
          <w:p w14:paraId="029FE5CC"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lastRenderedPageBreak/>
              <w:t>Kiekvienas robotas turi atitikti nurodytus reikalavimus:</w:t>
            </w:r>
          </w:p>
          <w:p w14:paraId="4B3F6D85"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Robotas turi būti elegantiškos ir šiuolaikiškos išvaizdos, baltu korpusu. Įvairūs jutikliai bei komponentai turi būti integruoti į jo vidų.</w:t>
            </w:r>
          </w:p>
          <w:p w14:paraId="5B5959D0"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Turi būti įmontuotas ne mažesnis kaip 4 branduolių  4 GB RAM procesorius, atmintis ne mažesnė kaip 32 GB.</w:t>
            </w:r>
          </w:p>
          <w:p w14:paraId="0DD770E2"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Robotą turi būti galima programuoti. Turi būti bevielis ryšys: Bluetooth, WiFi (arba analogai).</w:t>
            </w:r>
          </w:p>
          <w:p w14:paraId="1D124C4B"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Veide turi būti įmontuotos ne mažiau kaip dvi kameros; ne mažiau kaip 4 kryptiniai mikrofonai, 2 garsiakalbiai.</w:t>
            </w:r>
          </w:p>
          <w:p w14:paraId="6205A9F1"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Robotas turi turėti ne mažiau kaip 25 laisvės laipsnius.</w:t>
            </w:r>
          </w:p>
          <w:p w14:paraId="0E557472"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Eisena turi valdyti ne mažiau kaip 8 jutikliai, leidžiantys vaikščioti, suktis ir naršyti aplinką.</w:t>
            </w:r>
          </w:p>
          <w:p w14:paraId="7F60F07C"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Turi būti kliūčių atpažinimo sensoriai, leidžiantys aptikti ir išvengti kliūčių, užtikrinantys saugų ir efektyvų judėjimą. Robotas turi apsisaugoti nuo kritimo ir pats atsistoti.</w:t>
            </w:r>
          </w:p>
          <w:p w14:paraId="44F6B24B"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Robotas turi valdyti rankų pirštus (ne mažiau kaip 6 pirštai).</w:t>
            </w:r>
          </w:p>
          <w:p w14:paraId="4722BACB"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Robotas turi atpažinti ne mažiau kaip 20 kalbų.</w:t>
            </w:r>
          </w:p>
          <w:p w14:paraId="1A64C588"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Robotas turi būti ne mažesnis kaip 55 cm. </w:t>
            </w:r>
          </w:p>
          <w:p w14:paraId="26FAA655"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Maitinimo įtampa 230 V, 50 Hz.</w:t>
            </w:r>
          </w:p>
          <w:p w14:paraId="78CBDFFF"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Maitinimo adapteris turi būti paženklintas CE ženklu.</w:t>
            </w:r>
          </w:p>
          <w:p w14:paraId="405D20AA"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Siūlomas robotas turi būti parengtas naudojimui, turi būti visi reikalingi priedai, adapteriai, atskiri elementai ir pan. </w:t>
            </w:r>
          </w:p>
          <w:p w14:paraId="4FBAEA4E"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Vartotojams turi būti pateikta reikiama programinė įranga, naudojimo instrukcija.</w:t>
            </w:r>
          </w:p>
          <w:p w14:paraId="3E9F70DA" w14:textId="50BB964A" w:rsidR="00F56456" w:rsidRPr="00391249" w:rsidRDefault="00F56456" w:rsidP="00F56456">
            <w:pPr>
              <w:jc w:val="both"/>
              <w:rPr>
                <w:rFonts w:asciiTheme="minorHAnsi" w:hAnsiTheme="minorHAnsi" w:cstheme="minorHAnsi"/>
                <w:sz w:val="21"/>
                <w:szCs w:val="21"/>
              </w:rPr>
            </w:pPr>
            <w:r w:rsidRPr="00B60096">
              <w:rPr>
                <w:rFonts w:ascii="Calibri" w:hAnsi="Calibri" w:cs="Calibri"/>
                <w:color w:val="000000"/>
                <w:sz w:val="21"/>
                <w:szCs w:val="21"/>
                <w:lang w:eastAsia="lt-LT"/>
              </w:rPr>
              <w:t> Garantija 24 mėnesiai nuo prekių perdavimo-priėmimo akto pasirašymo dienos.</w:t>
            </w:r>
          </w:p>
        </w:tc>
        <w:tc>
          <w:tcPr>
            <w:tcW w:w="3531" w:type="dxa"/>
            <w:vAlign w:val="center"/>
          </w:tcPr>
          <w:p w14:paraId="05B9344A" w14:textId="77777777" w:rsidR="00F56456" w:rsidRPr="00391249" w:rsidRDefault="00F56456" w:rsidP="00F5645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2D17AD3C" w14:textId="43FF8085"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3</w:t>
            </w:r>
          </w:p>
        </w:tc>
        <w:tc>
          <w:tcPr>
            <w:tcW w:w="1559" w:type="dxa"/>
            <w:shd w:val="clear" w:color="auto" w:fill="D9E2F3" w:themeFill="accent1" w:themeFillTint="33"/>
            <w:vAlign w:val="center"/>
          </w:tcPr>
          <w:p w14:paraId="576E07B9" w14:textId="77777777" w:rsidR="00F56456" w:rsidRPr="00F56456" w:rsidRDefault="00F56456" w:rsidP="00F56456">
            <w:pPr>
              <w:jc w:val="center"/>
              <w:rPr>
                <w:rFonts w:asciiTheme="minorHAnsi" w:hAnsiTheme="minorHAnsi" w:cstheme="minorHAnsi"/>
                <w:b/>
                <w:bCs/>
                <w:color w:val="000000"/>
                <w:sz w:val="21"/>
                <w:szCs w:val="21"/>
                <w:lang w:eastAsia="lt-LT"/>
              </w:rPr>
            </w:pPr>
            <w:r w:rsidRPr="00F56456">
              <w:rPr>
                <w:rFonts w:asciiTheme="minorHAnsi" w:hAnsiTheme="minorHAnsi" w:cstheme="minorHAnsi"/>
                <w:b/>
                <w:bCs/>
                <w:color w:val="000000"/>
                <w:sz w:val="21"/>
                <w:szCs w:val="21"/>
                <w:lang w:eastAsia="lt-LT"/>
              </w:rPr>
              <w:t>KL2</w:t>
            </w:r>
          </w:p>
          <w:p w14:paraId="0C77002E" w14:textId="332B1967"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TA1</w:t>
            </w:r>
          </w:p>
        </w:tc>
        <w:tc>
          <w:tcPr>
            <w:tcW w:w="1560" w:type="dxa"/>
            <w:vAlign w:val="center"/>
          </w:tcPr>
          <w:p w14:paraId="005DB30A" w14:textId="5A4E649F" w:rsidR="00F56456" w:rsidRPr="00391249" w:rsidRDefault="00F56456" w:rsidP="00F56456">
            <w:pPr>
              <w:contextualSpacing/>
              <w:jc w:val="center"/>
              <w:rPr>
                <w:rFonts w:asciiTheme="minorHAnsi" w:hAnsiTheme="minorHAnsi" w:cstheme="minorHAnsi"/>
                <w:sz w:val="21"/>
                <w:szCs w:val="21"/>
              </w:rPr>
            </w:pPr>
          </w:p>
        </w:tc>
        <w:tc>
          <w:tcPr>
            <w:tcW w:w="1275" w:type="dxa"/>
            <w:vAlign w:val="center"/>
          </w:tcPr>
          <w:p w14:paraId="25AA2AC0" w14:textId="77777777" w:rsidR="00F56456" w:rsidRPr="00391249" w:rsidRDefault="00F56456" w:rsidP="00F56456">
            <w:pPr>
              <w:contextualSpacing/>
              <w:jc w:val="center"/>
              <w:rPr>
                <w:rFonts w:asciiTheme="minorHAnsi" w:hAnsiTheme="minorHAnsi" w:cstheme="minorHAnsi"/>
                <w:sz w:val="21"/>
                <w:szCs w:val="21"/>
              </w:rPr>
            </w:pPr>
          </w:p>
        </w:tc>
      </w:tr>
      <w:tr w:rsidR="00F56456" w:rsidRPr="00391249" w14:paraId="527FC1F1" w14:textId="77777777" w:rsidTr="00836927">
        <w:tc>
          <w:tcPr>
            <w:tcW w:w="487" w:type="dxa"/>
            <w:shd w:val="clear" w:color="auto" w:fill="D9E2F3" w:themeFill="accent1" w:themeFillTint="33"/>
            <w:vAlign w:val="center"/>
          </w:tcPr>
          <w:p w14:paraId="3CA80206" w14:textId="001F7639" w:rsidR="00F56456" w:rsidRPr="00F56456" w:rsidRDefault="00F56456" w:rsidP="00F56456">
            <w:pPr>
              <w:contextualSpacing/>
              <w:jc w:val="center"/>
              <w:rPr>
                <w:rFonts w:ascii="Calibri" w:hAnsi="Calibri" w:cs="Calibri"/>
                <w:b/>
                <w:bCs/>
                <w:sz w:val="21"/>
                <w:szCs w:val="21"/>
              </w:rPr>
            </w:pPr>
            <w:r>
              <w:rPr>
                <w:rFonts w:ascii="Calibri" w:hAnsi="Calibri" w:cs="Calibri"/>
                <w:b/>
                <w:bCs/>
                <w:sz w:val="21"/>
                <w:szCs w:val="21"/>
              </w:rPr>
              <w:lastRenderedPageBreak/>
              <w:t>7</w:t>
            </w:r>
          </w:p>
        </w:tc>
        <w:tc>
          <w:tcPr>
            <w:tcW w:w="1990" w:type="dxa"/>
            <w:shd w:val="clear" w:color="auto" w:fill="D9E2F3" w:themeFill="accent1" w:themeFillTint="33"/>
            <w:vAlign w:val="center"/>
          </w:tcPr>
          <w:p w14:paraId="146276BA" w14:textId="47817A8F" w:rsidR="00F56456" w:rsidRPr="00836927" w:rsidRDefault="00F56456" w:rsidP="00F56456">
            <w:pPr>
              <w:rPr>
                <w:rFonts w:ascii="Calibri" w:hAnsi="Calibri" w:cs="Calibri"/>
                <w:b/>
                <w:bCs/>
                <w:sz w:val="21"/>
                <w:szCs w:val="21"/>
                <w:lang w:eastAsia="lt-LT"/>
              </w:rPr>
            </w:pPr>
            <w:r w:rsidRPr="00B60096">
              <w:rPr>
                <w:rFonts w:ascii="Calibri" w:hAnsi="Calibri" w:cs="Calibri"/>
                <w:color w:val="000000"/>
                <w:sz w:val="21"/>
                <w:szCs w:val="21"/>
                <w:lang w:eastAsia="lt-LT"/>
              </w:rPr>
              <w:t>NAO roboto transportavimo dėklas</w:t>
            </w:r>
          </w:p>
        </w:tc>
        <w:tc>
          <w:tcPr>
            <w:tcW w:w="4186" w:type="dxa"/>
            <w:shd w:val="clear" w:color="auto" w:fill="D9E2F3" w:themeFill="accent1" w:themeFillTint="33"/>
            <w:vAlign w:val="center"/>
          </w:tcPr>
          <w:p w14:paraId="4D47AC72"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xml:space="preserve">Dėklas turi tikti perkamam robotui </w:t>
            </w:r>
            <w:proofErr w:type="spellStart"/>
            <w:r w:rsidRPr="00B60096">
              <w:rPr>
                <w:rFonts w:ascii="Calibri" w:hAnsi="Calibri" w:cs="Calibri"/>
                <w:color w:val="000000"/>
                <w:sz w:val="21"/>
                <w:szCs w:val="21"/>
                <w:lang w:eastAsia="lt-LT"/>
              </w:rPr>
              <w:t>humanoidui</w:t>
            </w:r>
            <w:proofErr w:type="spellEnd"/>
            <w:r w:rsidRPr="00B60096">
              <w:rPr>
                <w:rFonts w:ascii="Calibri" w:hAnsi="Calibri" w:cs="Calibri"/>
                <w:color w:val="000000"/>
                <w:sz w:val="21"/>
                <w:szCs w:val="21"/>
                <w:lang w:eastAsia="lt-LT"/>
              </w:rPr>
              <w:t xml:space="preserve"> </w:t>
            </w:r>
            <w:r w:rsidRPr="00B60096">
              <w:rPr>
                <w:rFonts w:ascii="Calibri" w:hAnsi="Calibri" w:cs="Calibri"/>
                <w:color w:val="000000"/>
                <w:sz w:val="21"/>
                <w:szCs w:val="21"/>
                <w:shd w:val="clear" w:color="auto" w:fill="FFFF00"/>
                <w:lang w:eastAsia="lt-LT"/>
              </w:rPr>
              <w:t>(</w:t>
            </w:r>
            <w:r>
              <w:rPr>
                <w:rFonts w:ascii="Calibri" w:hAnsi="Calibri" w:cs="Calibri"/>
                <w:color w:val="000000"/>
                <w:sz w:val="21"/>
                <w:szCs w:val="21"/>
                <w:shd w:val="clear" w:color="auto" w:fill="FFFF00"/>
                <w:lang w:eastAsia="lt-LT"/>
              </w:rPr>
              <w:t>6</w:t>
            </w:r>
            <w:r w:rsidRPr="00B60096">
              <w:rPr>
                <w:rFonts w:ascii="Calibri" w:hAnsi="Calibri" w:cs="Calibri"/>
                <w:color w:val="000000"/>
                <w:sz w:val="21"/>
                <w:szCs w:val="21"/>
                <w:shd w:val="clear" w:color="auto" w:fill="FFFF00"/>
                <w:lang w:eastAsia="lt-LT"/>
              </w:rPr>
              <w:t xml:space="preserve"> perkama prekė).</w:t>
            </w:r>
          </w:p>
          <w:p w14:paraId="51AF6BDA"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Dėklas turi pagamintas iš patvarus plastiko, nelaidus vandeniui, su ratais ir rankena. </w:t>
            </w:r>
          </w:p>
          <w:p w14:paraId="51C96D40"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Turi būti ne mažiau kaip du skląsčiai ir dvi rankenos. </w:t>
            </w:r>
          </w:p>
          <w:p w14:paraId="37710F09"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Turi būti ištraukiama dėklo tempimo rankena.</w:t>
            </w:r>
          </w:p>
          <w:p w14:paraId="075A9D7F"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Vartotojams turi būti pateikta naudojimo instrukcija.</w:t>
            </w:r>
          </w:p>
          <w:p w14:paraId="2071692E" w14:textId="3A58C0B8" w:rsidR="00F56456" w:rsidRPr="00632102"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Garantija 24 mėnesiai nuo prekių perdavimo-priėmimo akto pasirašymo dienos.</w:t>
            </w:r>
          </w:p>
        </w:tc>
        <w:tc>
          <w:tcPr>
            <w:tcW w:w="3531" w:type="dxa"/>
            <w:vAlign w:val="center"/>
          </w:tcPr>
          <w:p w14:paraId="39DCD89C" w14:textId="77777777" w:rsidR="00F56456" w:rsidRPr="00391249" w:rsidRDefault="00F56456" w:rsidP="00F5645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686EBCC6" w14:textId="177A4C0D"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3</w:t>
            </w:r>
          </w:p>
        </w:tc>
        <w:tc>
          <w:tcPr>
            <w:tcW w:w="1559" w:type="dxa"/>
            <w:shd w:val="clear" w:color="auto" w:fill="D9E2F3" w:themeFill="accent1" w:themeFillTint="33"/>
            <w:vAlign w:val="center"/>
          </w:tcPr>
          <w:p w14:paraId="49C45B13"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KL2</w:t>
            </w:r>
          </w:p>
          <w:p w14:paraId="7B4CEB8A" w14:textId="0CE6C544"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TA1</w:t>
            </w:r>
          </w:p>
        </w:tc>
        <w:tc>
          <w:tcPr>
            <w:tcW w:w="1560" w:type="dxa"/>
            <w:vAlign w:val="center"/>
          </w:tcPr>
          <w:p w14:paraId="50F517C0" w14:textId="77777777" w:rsidR="00F56456" w:rsidRPr="00391249" w:rsidRDefault="00F56456" w:rsidP="00F56456">
            <w:pPr>
              <w:contextualSpacing/>
              <w:jc w:val="center"/>
              <w:rPr>
                <w:rFonts w:asciiTheme="minorHAnsi" w:hAnsiTheme="minorHAnsi" w:cstheme="minorHAnsi"/>
                <w:sz w:val="21"/>
                <w:szCs w:val="21"/>
              </w:rPr>
            </w:pPr>
          </w:p>
        </w:tc>
        <w:tc>
          <w:tcPr>
            <w:tcW w:w="1275" w:type="dxa"/>
            <w:vAlign w:val="center"/>
          </w:tcPr>
          <w:p w14:paraId="659CFC16" w14:textId="77777777" w:rsidR="00F56456" w:rsidRPr="00391249" w:rsidRDefault="00F56456" w:rsidP="00F56456">
            <w:pPr>
              <w:contextualSpacing/>
              <w:jc w:val="center"/>
              <w:rPr>
                <w:rFonts w:asciiTheme="minorHAnsi" w:hAnsiTheme="minorHAnsi" w:cstheme="minorHAnsi"/>
                <w:sz w:val="21"/>
                <w:szCs w:val="21"/>
              </w:rPr>
            </w:pPr>
          </w:p>
        </w:tc>
      </w:tr>
      <w:tr w:rsidR="00F56456" w:rsidRPr="00391249" w14:paraId="56913BC3" w14:textId="77777777" w:rsidTr="00836927">
        <w:tc>
          <w:tcPr>
            <w:tcW w:w="487" w:type="dxa"/>
            <w:shd w:val="clear" w:color="auto" w:fill="D9E2F3" w:themeFill="accent1" w:themeFillTint="33"/>
            <w:vAlign w:val="center"/>
          </w:tcPr>
          <w:p w14:paraId="0A400E40" w14:textId="52072459" w:rsidR="00F56456" w:rsidRPr="00836927" w:rsidRDefault="00F56456" w:rsidP="00F56456">
            <w:pPr>
              <w:contextualSpacing/>
              <w:jc w:val="center"/>
              <w:rPr>
                <w:rFonts w:ascii="Calibri" w:hAnsi="Calibri" w:cs="Calibri"/>
                <w:b/>
                <w:bCs/>
                <w:sz w:val="21"/>
                <w:szCs w:val="21"/>
              </w:rPr>
            </w:pPr>
            <w:r>
              <w:rPr>
                <w:rFonts w:ascii="Calibri" w:hAnsi="Calibri" w:cs="Calibri"/>
                <w:b/>
                <w:bCs/>
                <w:sz w:val="21"/>
                <w:szCs w:val="21"/>
              </w:rPr>
              <w:t>8</w:t>
            </w:r>
          </w:p>
        </w:tc>
        <w:tc>
          <w:tcPr>
            <w:tcW w:w="1990" w:type="dxa"/>
            <w:shd w:val="clear" w:color="auto" w:fill="D9E2F3" w:themeFill="accent1" w:themeFillTint="33"/>
            <w:vAlign w:val="center"/>
          </w:tcPr>
          <w:p w14:paraId="566F5C9B" w14:textId="79E6136E" w:rsidR="00F56456" w:rsidRPr="00836927" w:rsidRDefault="00F56456" w:rsidP="00F56456">
            <w:pPr>
              <w:rPr>
                <w:rFonts w:ascii="Calibri" w:hAnsi="Calibri" w:cs="Calibri"/>
                <w:b/>
                <w:bCs/>
                <w:sz w:val="21"/>
                <w:szCs w:val="21"/>
                <w:lang w:eastAsia="lt-LT"/>
              </w:rPr>
            </w:pPr>
            <w:r w:rsidRPr="00B60096">
              <w:rPr>
                <w:rFonts w:ascii="Calibri" w:hAnsi="Calibri" w:cs="Calibri"/>
                <w:color w:val="000000"/>
                <w:sz w:val="21"/>
                <w:szCs w:val="21"/>
                <w:lang w:eastAsia="lt-LT"/>
              </w:rPr>
              <w:t>NAO roboto baterija</w:t>
            </w:r>
          </w:p>
        </w:tc>
        <w:tc>
          <w:tcPr>
            <w:tcW w:w="4186" w:type="dxa"/>
            <w:shd w:val="clear" w:color="auto" w:fill="D9E2F3" w:themeFill="accent1" w:themeFillTint="33"/>
            <w:vAlign w:val="center"/>
          </w:tcPr>
          <w:p w14:paraId="0A8452D5"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xml:space="preserve">Baterija turi tikti perkamam robotui </w:t>
            </w:r>
            <w:proofErr w:type="spellStart"/>
            <w:r w:rsidRPr="00B60096">
              <w:rPr>
                <w:rFonts w:ascii="Calibri" w:hAnsi="Calibri" w:cs="Calibri"/>
                <w:color w:val="000000"/>
                <w:sz w:val="21"/>
                <w:szCs w:val="21"/>
                <w:lang w:eastAsia="lt-LT"/>
              </w:rPr>
              <w:t>humanoidui</w:t>
            </w:r>
            <w:proofErr w:type="spellEnd"/>
            <w:r w:rsidRPr="00B60096">
              <w:rPr>
                <w:rFonts w:ascii="Calibri" w:hAnsi="Calibri" w:cs="Calibri"/>
                <w:color w:val="000000"/>
                <w:sz w:val="21"/>
                <w:szCs w:val="21"/>
                <w:lang w:eastAsia="lt-LT"/>
              </w:rPr>
              <w:t xml:space="preserve"> </w:t>
            </w:r>
            <w:r w:rsidRPr="00B60096">
              <w:rPr>
                <w:rFonts w:ascii="Calibri" w:hAnsi="Calibri" w:cs="Calibri"/>
                <w:color w:val="000000"/>
                <w:sz w:val="21"/>
                <w:szCs w:val="21"/>
                <w:shd w:val="clear" w:color="auto" w:fill="FFFF00"/>
                <w:lang w:eastAsia="lt-LT"/>
              </w:rPr>
              <w:t>(</w:t>
            </w:r>
            <w:r>
              <w:rPr>
                <w:rFonts w:ascii="Calibri" w:hAnsi="Calibri" w:cs="Calibri"/>
                <w:color w:val="000000"/>
                <w:sz w:val="21"/>
                <w:szCs w:val="21"/>
                <w:shd w:val="clear" w:color="auto" w:fill="FFFF00"/>
                <w:lang w:eastAsia="lt-LT"/>
              </w:rPr>
              <w:t xml:space="preserve">6 </w:t>
            </w:r>
            <w:r w:rsidRPr="00B60096">
              <w:rPr>
                <w:rFonts w:ascii="Calibri" w:hAnsi="Calibri" w:cs="Calibri"/>
                <w:color w:val="000000"/>
                <w:sz w:val="21"/>
                <w:szCs w:val="21"/>
                <w:shd w:val="clear" w:color="auto" w:fill="FFFF00"/>
                <w:lang w:eastAsia="lt-LT"/>
              </w:rPr>
              <w:t>perkama prekė).</w:t>
            </w:r>
          </w:p>
          <w:p w14:paraId="116A7033"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Maitinimo įtampa 230 V, 50 Hz.</w:t>
            </w:r>
          </w:p>
          <w:p w14:paraId="3B5F1E8F"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Vartotojams turi būti pateikta naudojimo instrukcija.</w:t>
            </w:r>
          </w:p>
          <w:p w14:paraId="0940785C" w14:textId="4B24191C" w:rsidR="00F56456" w:rsidRPr="00632102"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Garantija 24 mėnesiai nuo prekių perdavimo-priėmimo akto pasirašymo dienos.</w:t>
            </w:r>
          </w:p>
        </w:tc>
        <w:tc>
          <w:tcPr>
            <w:tcW w:w="3531" w:type="dxa"/>
            <w:vAlign w:val="center"/>
          </w:tcPr>
          <w:p w14:paraId="095610EE" w14:textId="77777777" w:rsidR="00F56456" w:rsidRPr="00391249" w:rsidRDefault="00F56456" w:rsidP="00F5645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5D43415" w14:textId="0C2A819F"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3</w:t>
            </w:r>
          </w:p>
        </w:tc>
        <w:tc>
          <w:tcPr>
            <w:tcW w:w="1559" w:type="dxa"/>
            <w:shd w:val="clear" w:color="auto" w:fill="D9E2F3" w:themeFill="accent1" w:themeFillTint="33"/>
            <w:vAlign w:val="center"/>
          </w:tcPr>
          <w:p w14:paraId="55BB61EA"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KL2</w:t>
            </w:r>
          </w:p>
          <w:p w14:paraId="78DED740" w14:textId="0FD3537A"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TA1</w:t>
            </w:r>
          </w:p>
        </w:tc>
        <w:tc>
          <w:tcPr>
            <w:tcW w:w="1560" w:type="dxa"/>
            <w:vAlign w:val="center"/>
          </w:tcPr>
          <w:p w14:paraId="17F4B959" w14:textId="77777777" w:rsidR="00F56456" w:rsidRPr="00391249" w:rsidRDefault="00F56456" w:rsidP="00F56456">
            <w:pPr>
              <w:contextualSpacing/>
              <w:jc w:val="center"/>
              <w:rPr>
                <w:rFonts w:asciiTheme="minorHAnsi" w:hAnsiTheme="minorHAnsi" w:cstheme="minorHAnsi"/>
                <w:sz w:val="21"/>
                <w:szCs w:val="21"/>
              </w:rPr>
            </w:pPr>
          </w:p>
        </w:tc>
        <w:tc>
          <w:tcPr>
            <w:tcW w:w="1275" w:type="dxa"/>
            <w:vAlign w:val="center"/>
          </w:tcPr>
          <w:p w14:paraId="227751FE" w14:textId="77777777" w:rsidR="00F56456" w:rsidRPr="00391249" w:rsidRDefault="00F56456" w:rsidP="00F56456">
            <w:pPr>
              <w:contextualSpacing/>
              <w:jc w:val="center"/>
              <w:rPr>
                <w:rFonts w:asciiTheme="minorHAnsi" w:hAnsiTheme="minorHAnsi" w:cstheme="minorHAnsi"/>
                <w:sz w:val="21"/>
                <w:szCs w:val="21"/>
              </w:rPr>
            </w:pPr>
          </w:p>
        </w:tc>
      </w:tr>
      <w:tr w:rsidR="00F56456" w:rsidRPr="00391249" w14:paraId="492EA985" w14:textId="77777777" w:rsidTr="00836927">
        <w:tc>
          <w:tcPr>
            <w:tcW w:w="487" w:type="dxa"/>
            <w:shd w:val="clear" w:color="auto" w:fill="D9E2F3" w:themeFill="accent1" w:themeFillTint="33"/>
            <w:vAlign w:val="center"/>
          </w:tcPr>
          <w:p w14:paraId="766A6FB2" w14:textId="770A5AA6" w:rsidR="00F56456" w:rsidRPr="00836927" w:rsidRDefault="00F56456" w:rsidP="00F56456">
            <w:pPr>
              <w:contextualSpacing/>
              <w:jc w:val="center"/>
              <w:rPr>
                <w:rFonts w:ascii="Calibri" w:hAnsi="Calibri" w:cs="Calibri"/>
                <w:b/>
                <w:bCs/>
                <w:sz w:val="21"/>
                <w:szCs w:val="21"/>
              </w:rPr>
            </w:pPr>
            <w:r>
              <w:rPr>
                <w:rFonts w:ascii="Calibri" w:hAnsi="Calibri" w:cs="Calibri"/>
                <w:b/>
                <w:bCs/>
                <w:sz w:val="21"/>
                <w:szCs w:val="21"/>
              </w:rPr>
              <w:t>9</w:t>
            </w:r>
          </w:p>
        </w:tc>
        <w:tc>
          <w:tcPr>
            <w:tcW w:w="1990" w:type="dxa"/>
            <w:shd w:val="clear" w:color="auto" w:fill="D9E2F3" w:themeFill="accent1" w:themeFillTint="33"/>
            <w:vAlign w:val="center"/>
          </w:tcPr>
          <w:p w14:paraId="6C4BF453" w14:textId="42E413C0" w:rsidR="00F56456" w:rsidRPr="00836927" w:rsidRDefault="00F56456" w:rsidP="00F56456">
            <w:pPr>
              <w:rPr>
                <w:rFonts w:ascii="Calibri" w:hAnsi="Calibri" w:cs="Calibri"/>
                <w:b/>
                <w:bCs/>
                <w:sz w:val="21"/>
                <w:szCs w:val="21"/>
                <w:lang w:eastAsia="lt-LT"/>
              </w:rPr>
            </w:pPr>
            <w:proofErr w:type="spellStart"/>
            <w:r w:rsidRPr="00B60096">
              <w:rPr>
                <w:rFonts w:ascii="Calibri" w:hAnsi="Calibri" w:cs="Calibri"/>
                <w:color w:val="000000"/>
                <w:sz w:val="21"/>
                <w:szCs w:val="21"/>
                <w:lang w:eastAsia="lt-LT"/>
              </w:rPr>
              <w:t>Robotinė</w:t>
            </w:r>
            <w:proofErr w:type="spellEnd"/>
            <w:r w:rsidRPr="00B60096">
              <w:rPr>
                <w:rFonts w:ascii="Calibri" w:hAnsi="Calibri" w:cs="Calibri"/>
                <w:color w:val="000000"/>
                <w:sz w:val="21"/>
                <w:szCs w:val="21"/>
                <w:lang w:eastAsia="lt-LT"/>
              </w:rPr>
              <w:t xml:space="preserve"> ranka</w:t>
            </w:r>
          </w:p>
        </w:tc>
        <w:tc>
          <w:tcPr>
            <w:tcW w:w="4186" w:type="dxa"/>
            <w:shd w:val="clear" w:color="auto" w:fill="D9E2F3" w:themeFill="accent1" w:themeFillTint="33"/>
            <w:vAlign w:val="center"/>
          </w:tcPr>
          <w:p w14:paraId="42D678A7"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xml:space="preserve">Kiekviena </w:t>
            </w:r>
            <w:proofErr w:type="spellStart"/>
            <w:r w:rsidRPr="00B60096">
              <w:rPr>
                <w:rFonts w:ascii="Calibri" w:hAnsi="Calibri" w:cs="Calibri"/>
                <w:color w:val="000000"/>
                <w:sz w:val="21"/>
                <w:szCs w:val="21"/>
                <w:lang w:eastAsia="lt-LT"/>
              </w:rPr>
              <w:t>robotinė</w:t>
            </w:r>
            <w:proofErr w:type="spellEnd"/>
            <w:r w:rsidRPr="00B60096">
              <w:rPr>
                <w:rFonts w:ascii="Calibri" w:hAnsi="Calibri" w:cs="Calibri"/>
                <w:color w:val="000000"/>
                <w:sz w:val="21"/>
                <w:szCs w:val="21"/>
                <w:lang w:eastAsia="lt-LT"/>
              </w:rPr>
              <w:t xml:space="preserve"> ranka turi atitikti nurodytus reikalavimus:</w:t>
            </w:r>
          </w:p>
          <w:p w14:paraId="38DF7895"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xml:space="preserve">- </w:t>
            </w:r>
            <w:proofErr w:type="spellStart"/>
            <w:r w:rsidRPr="00B60096">
              <w:rPr>
                <w:rFonts w:ascii="Calibri" w:hAnsi="Calibri" w:cs="Calibri"/>
                <w:color w:val="000000"/>
                <w:sz w:val="21"/>
                <w:szCs w:val="21"/>
                <w:lang w:eastAsia="lt-LT"/>
              </w:rPr>
              <w:t>Robotinė</w:t>
            </w:r>
            <w:proofErr w:type="spellEnd"/>
            <w:r w:rsidRPr="00B60096">
              <w:rPr>
                <w:rFonts w:ascii="Calibri" w:hAnsi="Calibri" w:cs="Calibri"/>
                <w:color w:val="000000"/>
                <w:sz w:val="21"/>
                <w:szCs w:val="21"/>
                <w:lang w:eastAsia="lt-LT"/>
              </w:rPr>
              <w:t xml:space="preserve"> ranka (manipuliatorius), turi būti programuojama, kompaktiška, lengva, stalinė, ne didesnė nei A4 formato popieriaus lapas.</w:t>
            </w:r>
          </w:p>
          <w:p w14:paraId="7021C4C4"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Ranka turi būti ne mažiau kaip 4 ašių.</w:t>
            </w:r>
          </w:p>
          <w:p w14:paraId="5A868ED5"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Rankos ašių judėjimo charakteristikos turi būti ne blogesnės kaip:</w:t>
            </w:r>
          </w:p>
          <w:p w14:paraId="7722767D"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 jungtis 1 (bazė): pasisukimo diapazonas nei ± 160°; maksimalus greitis, esant 250 g apkrovai, ne mažesnis nei 300°/s;</w:t>
            </w:r>
          </w:p>
          <w:p w14:paraId="002895F2"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 jungtis 2 (petys): pasisukimo diapazonas - 20° – 80°, maksimalus greitis esant 250 g apkrovai ne mažesnis nei 300°/s;</w:t>
            </w:r>
          </w:p>
          <w:p w14:paraId="300D1432"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 jungtis 3 (alkūnė): pasisukimo diapazonas -20° – + 100°, maksimalus greitis esant 250 g apkrovai ne mažesnis nei 300°/s;</w:t>
            </w:r>
          </w:p>
          <w:p w14:paraId="00CC8D3F"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xml:space="preserve">   - jungtis 4 (riešo servo): pasisukimo diapazonas ne mažesnis nei ± 180°; </w:t>
            </w:r>
            <w:r w:rsidRPr="00B60096">
              <w:rPr>
                <w:rFonts w:ascii="Calibri" w:hAnsi="Calibri" w:cs="Calibri"/>
                <w:color w:val="000000"/>
                <w:sz w:val="21"/>
                <w:szCs w:val="21"/>
                <w:lang w:eastAsia="lt-LT"/>
              </w:rPr>
              <w:lastRenderedPageBreak/>
              <w:t>maksimalus greitis esant 250 g apkrovai ne mažesnis nei 300°/s.</w:t>
            </w:r>
          </w:p>
          <w:p w14:paraId="42536BE6"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Maksimali apkrova (keliamas svoris) ne mažiau 500 g.</w:t>
            </w:r>
          </w:p>
          <w:p w14:paraId="155F315F"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Maksimalus ištiestos rankos ilgis ne mažesnis kaip 400 mm.</w:t>
            </w:r>
          </w:p>
          <w:p w14:paraId="7FF5CE24"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Rankos valdymo tikslumas ne blogesnis kaip ±0,1 mm.</w:t>
            </w:r>
          </w:p>
          <w:p w14:paraId="13F249F8"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xml:space="preserve">- </w:t>
            </w:r>
            <w:proofErr w:type="spellStart"/>
            <w:r w:rsidRPr="00B60096">
              <w:rPr>
                <w:rFonts w:ascii="Calibri" w:hAnsi="Calibri" w:cs="Calibri"/>
                <w:color w:val="000000"/>
                <w:sz w:val="21"/>
                <w:szCs w:val="21"/>
                <w:lang w:eastAsia="lt-LT"/>
              </w:rPr>
              <w:t>Robotinė</w:t>
            </w:r>
            <w:proofErr w:type="spellEnd"/>
            <w:r w:rsidRPr="00B60096">
              <w:rPr>
                <w:rFonts w:ascii="Calibri" w:hAnsi="Calibri" w:cs="Calibri"/>
                <w:color w:val="000000"/>
                <w:sz w:val="21"/>
                <w:szCs w:val="21"/>
                <w:lang w:eastAsia="lt-LT"/>
              </w:rPr>
              <w:t xml:space="preserve"> ranka turi būti saugi – iškart sustoti, kai paliečiama kliūtis.</w:t>
            </w:r>
          </w:p>
          <w:p w14:paraId="510C718E"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Turi būti įdiegtas vibracijos slopinimo algoritmas, padidinantis judėjimo erdvės trajektorijos tikslumą, turi būti galima nustatyti judesio seką ir susidūrimo aptikimo funkciją. </w:t>
            </w:r>
          </w:p>
          <w:p w14:paraId="656D32D8"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xml:space="preserve">- Roboto ranka turi būti valdoma per USB, </w:t>
            </w:r>
            <w:proofErr w:type="spellStart"/>
            <w:r w:rsidRPr="00B60096">
              <w:rPr>
                <w:rFonts w:ascii="Calibri" w:hAnsi="Calibri" w:cs="Calibri"/>
                <w:color w:val="000000"/>
                <w:sz w:val="21"/>
                <w:szCs w:val="21"/>
                <w:lang w:eastAsia="lt-LT"/>
              </w:rPr>
              <w:t>Wi</w:t>
            </w:r>
            <w:proofErr w:type="spellEnd"/>
            <w:r w:rsidRPr="00B60096">
              <w:rPr>
                <w:rFonts w:ascii="Calibri" w:hAnsi="Calibri" w:cs="Calibri"/>
                <w:color w:val="000000"/>
                <w:sz w:val="21"/>
                <w:szCs w:val="21"/>
                <w:lang w:eastAsia="lt-LT"/>
              </w:rPr>
              <w:t>-Fi, Bluetooth.</w:t>
            </w:r>
          </w:p>
          <w:p w14:paraId="294475A4"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w:t>
            </w:r>
            <w:proofErr w:type="spellStart"/>
            <w:r w:rsidRPr="00B60096">
              <w:rPr>
                <w:rFonts w:ascii="Calibri" w:hAnsi="Calibri" w:cs="Calibri"/>
                <w:color w:val="000000"/>
                <w:sz w:val="21"/>
                <w:szCs w:val="21"/>
                <w:lang w:eastAsia="lt-LT"/>
              </w:rPr>
              <w:t>Robotinė</w:t>
            </w:r>
            <w:proofErr w:type="spellEnd"/>
            <w:r w:rsidRPr="00B60096">
              <w:rPr>
                <w:rFonts w:ascii="Calibri" w:hAnsi="Calibri" w:cs="Calibri"/>
                <w:color w:val="000000"/>
                <w:sz w:val="21"/>
                <w:szCs w:val="21"/>
                <w:lang w:eastAsia="lt-LT"/>
              </w:rPr>
              <w:t xml:space="preserve"> ranka turi būti suderinama su įvairiomis kitomis technologijomis.</w:t>
            </w:r>
          </w:p>
          <w:p w14:paraId="4261E101"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Turi būti pateikta reikiama programinė įranga. </w:t>
            </w:r>
          </w:p>
          <w:p w14:paraId="4001C7B1"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Maitinimo įtampa 230 V, 50 Hz.</w:t>
            </w:r>
          </w:p>
          <w:p w14:paraId="1F56B376"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Maitinimo adapteris turi būti paženklintas CE ženklu.</w:t>
            </w:r>
          </w:p>
          <w:p w14:paraId="5C2F6765" w14:textId="77777777" w:rsidR="00F56456" w:rsidRPr="00B60096" w:rsidRDefault="00F56456" w:rsidP="00F56456">
            <w:pPr>
              <w:jc w:val="both"/>
              <w:rPr>
                <w:rFonts w:ascii="Calibri" w:hAnsi="Calibri" w:cs="Calibri"/>
                <w:color w:val="000000"/>
                <w:sz w:val="21"/>
                <w:szCs w:val="21"/>
                <w:lang w:eastAsia="lt-LT"/>
              </w:rPr>
            </w:pPr>
            <w:proofErr w:type="spellStart"/>
            <w:r w:rsidRPr="00B60096">
              <w:rPr>
                <w:rFonts w:ascii="Calibri" w:hAnsi="Calibri" w:cs="Calibri"/>
                <w:color w:val="000000"/>
                <w:sz w:val="21"/>
                <w:szCs w:val="21"/>
                <w:lang w:eastAsia="lt-LT"/>
              </w:rPr>
              <w:t>Robotinė</w:t>
            </w:r>
            <w:proofErr w:type="spellEnd"/>
            <w:r w:rsidRPr="00B60096">
              <w:rPr>
                <w:rFonts w:ascii="Calibri" w:hAnsi="Calibri" w:cs="Calibri"/>
                <w:color w:val="000000"/>
                <w:sz w:val="21"/>
                <w:szCs w:val="21"/>
                <w:lang w:eastAsia="lt-LT"/>
              </w:rPr>
              <w:t xml:space="preserve"> ranka turi būti parengta naudojimui, turi būti visi reikalingi tvirtinimo elementai, laidai, maitinimo šaltiniai, adapteriai, reikiama programinė įranga ir kiti reikalingi priedai.</w:t>
            </w:r>
          </w:p>
          <w:p w14:paraId="219E6A01"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Turi būti pateikta vartojimo instrukcija. </w:t>
            </w:r>
          </w:p>
          <w:p w14:paraId="38E90D50" w14:textId="555579CF" w:rsidR="00F56456" w:rsidRPr="00632102"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Garantija ne mažiau kaip 24 mėnesiai nuo priėmimo- perdavimo akto pasirašymo dienos.</w:t>
            </w:r>
          </w:p>
        </w:tc>
        <w:tc>
          <w:tcPr>
            <w:tcW w:w="3531" w:type="dxa"/>
            <w:vAlign w:val="center"/>
          </w:tcPr>
          <w:p w14:paraId="5FB084F6" w14:textId="77777777" w:rsidR="00F56456" w:rsidRPr="00391249" w:rsidRDefault="00F56456" w:rsidP="00F5645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11E9B579" w14:textId="1EF37729"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sz w:val="21"/>
                <w:szCs w:val="21"/>
                <w:lang w:eastAsia="lt-LT"/>
              </w:rPr>
              <w:t>4</w:t>
            </w:r>
          </w:p>
        </w:tc>
        <w:tc>
          <w:tcPr>
            <w:tcW w:w="1559" w:type="dxa"/>
            <w:shd w:val="clear" w:color="auto" w:fill="D9E2F3" w:themeFill="accent1" w:themeFillTint="33"/>
            <w:vAlign w:val="center"/>
          </w:tcPr>
          <w:p w14:paraId="4DE3B035" w14:textId="7D2F2281"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sz w:val="21"/>
                <w:szCs w:val="21"/>
                <w:lang w:eastAsia="lt-LT"/>
              </w:rPr>
              <w:t>KL4</w:t>
            </w:r>
          </w:p>
        </w:tc>
        <w:tc>
          <w:tcPr>
            <w:tcW w:w="1560" w:type="dxa"/>
            <w:vAlign w:val="center"/>
          </w:tcPr>
          <w:p w14:paraId="32EBC582" w14:textId="77777777" w:rsidR="00F56456" w:rsidRPr="00391249" w:rsidRDefault="00F56456" w:rsidP="00F56456">
            <w:pPr>
              <w:contextualSpacing/>
              <w:jc w:val="center"/>
              <w:rPr>
                <w:rFonts w:asciiTheme="minorHAnsi" w:hAnsiTheme="minorHAnsi" w:cstheme="minorHAnsi"/>
                <w:sz w:val="21"/>
                <w:szCs w:val="21"/>
              </w:rPr>
            </w:pPr>
          </w:p>
        </w:tc>
        <w:tc>
          <w:tcPr>
            <w:tcW w:w="1275" w:type="dxa"/>
            <w:vAlign w:val="center"/>
          </w:tcPr>
          <w:p w14:paraId="1A04E76B" w14:textId="77777777" w:rsidR="00F56456" w:rsidRPr="00391249" w:rsidRDefault="00F56456" w:rsidP="00F56456">
            <w:pPr>
              <w:contextualSpacing/>
              <w:jc w:val="center"/>
              <w:rPr>
                <w:rFonts w:asciiTheme="minorHAnsi" w:hAnsiTheme="minorHAnsi" w:cstheme="minorHAnsi"/>
                <w:sz w:val="21"/>
                <w:szCs w:val="21"/>
              </w:rPr>
            </w:pPr>
          </w:p>
        </w:tc>
      </w:tr>
      <w:tr w:rsidR="00F56456" w:rsidRPr="00391249" w14:paraId="0E48E0B4" w14:textId="77777777" w:rsidTr="00836927">
        <w:tc>
          <w:tcPr>
            <w:tcW w:w="487" w:type="dxa"/>
            <w:shd w:val="clear" w:color="auto" w:fill="D9E2F3" w:themeFill="accent1" w:themeFillTint="33"/>
            <w:vAlign w:val="center"/>
          </w:tcPr>
          <w:p w14:paraId="1E2A2F41" w14:textId="56B88DF0" w:rsidR="00F56456" w:rsidRPr="00836927" w:rsidRDefault="00F56456" w:rsidP="00F56456">
            <w:pPr>
              <w:contextualSpacing/>
              <w:jc w:val="center"/>
              <w:rPr>
                <w:rFonts w:ascii="Calibri" w:hAnsi="Calibri" w:cs="Calibri"/>
                <w:b/>
                <w:bCs/>
                <w:sz w:val="21"/>
                <w:szCs w:val="21"/>
              </w:rPr>
            </w:pPr>
            <w:r>
              <w:rPr>
                <w:rFonts w:ascii="Calibri" w:hAnsi="Calibri" w:cs="Calibri"/>
                <w:b/>
                <w:bCs/>
                <w:sz w:val="21"/>
                <w:szCs w:val="21"/>
              </w:rPr>
              <w:t>10</w:t>
            </w:r>
          </w:p>
        </w:tc>
        <w:tc>
          <w:tcPr>
            <w:tcW w:w="1990" w:type="dxa"/>
            <w:shd w:val="clear" w:color="auto" w:fill="D9E2F3" w:themeFill="accent1" w:themeFillTint="33"/>
            <w:vAlign w:val="center"/>
          </w:tcPr>
          <w:p w14:paraId="5363A595" w14:textId="4B2EE50C" w:rsidR="00F56456" w:rsidRPr="00836927" w:rsidRDefault="00F56456" w:rsidP="00F56456">
            <w:pPr>
              <w:rPr>
                <w:rFonts w:ascii="Calibri" w:hAnsi="Calibri" w:cs="Calibri"/>
                <w:b/>
                <w:bCs/>
                <w:sz w:val="21"/>
                <w:szCs w:val="21"/>
                <w:lang w:eastAsia="lt-LT"/>
              </w:rPr>
            </w:pPr>
            <w:r w:rsidRPr="00B60096">
              <w:rPr>
                <w:rFonts w:ascii="Calibri" w:hAnsi="Calibri" w:cs="Calibri"/>
                <w:color w:val="000000"/>
                <w:sz w:val="21"/>
                <w:szCs w:val="21"/>
                <w:lang w:eastAsia="lt-LT"/>
              </w:rPr>
              <w:t>Vakuuminio siurbtuko rinkinys</w:t>
            </w:r>
          </w:p>
        </w:tc>
        <w:tc>
          <w:tcPr>
            <w:tcW w:w="4186" w:type="dxa"/>
            <w:shd w:val="clear" w:color="auto" w:fill="D9E2F3" w:themeFill="accent1" w:themeFillTint="33"/>
            <w:vAlign w:val="center"/>
          </w:tcPr>
          <w:p w14:paraId="6115D7F2"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Kiekvienas rinkinys turi atitikti nurodytus reikalavimus:</w:t>
            </w:r>
          </w:p>
          <w:p w14:paraId="1E0A4FE9"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xml:space="preserve">- Vakuuminiai siurbtukai turi tikti (techniškai derėti) roboto rankai </w:t>
            </w:r>
            <w:r w:rsidRPr="00B60096">
              <w:rPr>
                <w:rFonts w:ascii="Calibri" w:hAnsi="Calibri" w:cs="Calibri"/>
                <w:color w:val="000000"/>
                <w:sz w:val="21"/>
                <w:szCs w:val="21"/>
                <w:shd w:val="clear" w:color="auto" w:fill="FFFF00"/>
                <w:lang w:eastAsia="lt-LT"/>
              </w:rPr>
              <w:t>(</w:t>
            </w:r>
            <w:r>
              <w:rPr>
                <w:rFonts w:ascii="Calibri" w:hAnsi="Calibri" w:cs="Calibri"/>
                <w:color w:val="000000"/>
                <w:sz w:val="21"/>
                <w:szCs w:val="21"/>
                <w:shd w:val="clear" w:color="auto" w:fill="FFFF00"/>
                <w:lang w:eastAsia="lt-LT"/>
              </w:rPr>
              <w:t>9</w:t>
            </w:r>
            <w:r w:rsidRPr="00B60096">
              <w:rPr>
                <w:rFonts w:ascii="Calibri" w:hAnsi="Calibri" w:cs="Calibri"/>
                <w:color w:val="000000"/>
                <w:sz w:val="21"/>
                <w:szCs w:val="21"/>
                <w:shd w:val="clear" w:color="auto" w:fill="FFFF00"/>
                <w:lang w:eastAsia="lt-LT"/>
              </w:rPr>
              <w:t xml:space="preserve"> perkama prekė</w:t>
            </w:r>
            <w:r w:rsidRPr="00B60096">
              <w:rPr>
                <w:rFonts w:ascii="Calibri" w:hAnsi="Calibri" w:cs="Calibri"/>
                <w:color w:val="000000"/>
                <w:sz w:val="21"/>
                <w:szCs w:val="21"/>
                <w:lang w:eastAsia="lt-LT"/>
              </w:rPr>
              <w:t>).</w:t>
            </w:r>
          </w:p>
          <w:p w14:paraId="0CA84DD4"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Siurbtukai turi būti skirti didelių paviršių ar ilgų juostų formos objektams paimti.</w:t>
            </w:r>
          </w:p>
          <w:p w14:paraId="2FBE69A0"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lastRenderedPageBreak/>
              <w:t>- Turi būti galima reguliuoti atstumą tarp siurbtukų.</w:t>
            </w:r>
          </w:p>
          <w:p w14:paraId="36E6EE06"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Rinkinyje turi būti dviejų pirštų ir keturių pirštų griebtuvai.</w:t>
            </w:r>
          </w:p>
          <w:p w14:paraId="54464048"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Prie kiekvieno griebtuvo pirštų turi būti privesti vamzdeliai orui iš siurbtukų išsiurbti. Vamzdelių skersmuo 4 mm.</w:t>
            </w:r>
          </w:p>
          <w:p w14:paraId="261CFDC6"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Siurbtukus griebtuve turi būti galima keisti (tiek dviejų pirštų, tiek ir keturių pirštų griebtuvuose);</w:t>
            </w:r>
          </w:p>
          <w:p w14:paraId="414052D2"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jie turi būti skirtingo dydžio: 4 mm, 8 mm, 13 mm, 16 mm (arba panašių).</w:t>
            </w:r>
          </w:p>
          <w:p w14:paraId="5BB61D7A"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Griebtuvai (su siurbtukais) turi būti parengti vartojimui, turi būti visi reikalingi tvirtinimo elementai, varžtai, vamzdeliai ir kiti reikalingi priedai.</w:t>
            </w:r>
          </w:p>
          <w:p w14:paraId="7495AD54"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Turi būti pateikta vartojimo instrukcija. </w:t>
            </w:r>
          </w:p>
          <w:p w14:paraId="30D41E38" w14:textId="2D2771D1" w:rsidR="00F56456" w:rsidRPr="00632102"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Garantija ne mažiau kaip 24 mėnesiai nuo priėmimo- perdavimo akto pasirašymo dienos.</w:t>
            </w:r>
          </w:p>
        </w:tc>
        <w:tc>
          <w:tcPr>
            <w:tcW w:w="3531" w:type="dxa"/>
            <w:vAlign w:val="center"/>
          </w:tcPr>
          <w:p w14:paraId="5498230F" w14:textId="77777777" w:rsidR="00F56456" w:rsidRPr="00391249" w:rsidRDefault="00F56456" w:rsidP="00F5645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6B85D2AF" w14:textId="144B9B10"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4</w:t>
            </w:r>
          </w:p>
        </w:tc>
        <w:tc>
          <w:tcPr>
            <w:tcW w:w="1559" w:type="dxa"/>
            <w:shd w:val="clear" w:color="auto" w:fill="D9E2F3" w:themeFill="accent1" w:themeFillTint="33"/>
            <w:vAlign w:val="center"/>
          </w:tcPr>
          <w:p w14:paraId="07F0746C" w14:textId="33887361"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KL4</w:t>
            </w:r>
          </w:p>
        </w:tc>
        <w:tc>
          <w:tcPr>
            <w:tcW w:w="1560" w:type="dxa"/>
            <w:vAlign w:val="center"/>
          </w:tcPr>
          <w:p w14:paraId="2EAEF5A1" w14:textId="77777777" w:rsidR="00F56456" w:rsidRPr="00391249" w:rsidRDefault="00F56456" w:rsidP="00F56456">
            <w:pPr>
              <w:contextualSpacing/>
              <w:jc w:val="center"/>
              <w:rPr>
                <w:rFonts w:asciiTheme="minorHAnsi" w:hAnsiTheme="minorHAnsi" w:cstheme="minorHAnsi"/>
                <w:sz w:val="21"/>
                <w:szCs w:val="21"/>
              </w:rPr>
            </w:pPr>
          </w:p>
        </w:tc>
        <w:tc>
          <w:tcPr>
            <w:tcW w:w="1275" w:type="dxa"/>
            <w:vAlign w:val="center"/>
          </w:tcPr>
          <w:p w14:paraId="0911E347" w14:textId="77777777" w:rsidR="00F56456" w:rsidRPr="00391249" w:rsidRDefault="00F56456" w:rsidP="00F56456">
            <w:pPr>
              <w:contextualSpacing/>
              <w:jc w:val="center"/>
              <w:rPr>
                <w:rFonts w:asciiTheme="minorHAnsi" w:hAnsiTheme="minorHAnsi" w:cstheme="minorHAnsi"/>
                <w:sz w:val="21"/>
                <w:szCs w:val="21"/>
              </w:rPr>
            </w:pPr>
          </w:p>
        </w:tc>
      </w:tr>
      <w:tr w:rsidR="00F56456" w:rsidRPr="00391249" w14:paraId="633986E2" w14:textId="77777777" w:rsidTr="00836927">
        <w:tc>
          <w:tcPr>
            <w:tcW w:w="487" w:type="dxa"/>
            <w:shd w:val="clear" w:color="auto" w:fill="D9E2F3" w:themeFill="accent1" w:themeFillTint="33"/>
            <w:vAlign w:val="center"/>
          </w:tcPr>
          <w:p w14:paraId="45118151" w14:textId="46E90808" w:rsidR="00F56456" w:rsidRPr="00836927" w:rsidRDefault="00F56456" w:rsidP="00F56456">
            <w:pPr>
              <w:contextualSpacing/>
              <w:jc w:val="center"/>
              <w:rPr>
                <w:rFonts w:ascii="Calibri" w:hAnsi="Calibri" w:cs="Calibri"/>
                <w:b/>
                <w:bCs/>
                <w:sz w:val="21"/>
                <w:szCs w:val="21"/>
              </w:rPr>
            </w:pPr>
            <w:r>
              <w:rPr>
                <w:rFonts w:ascii="Calibri" w:hAnsi="Calibri" w:cs="Calibri"/>
                <w:b/>
                <w:bCs/>
                <w:sz w:val="21"/>
                <w:szCs w:val="21"/>
              </w:rPr>
              <w:t>11</w:t>
            </w:r>
          </w:p>
        </w:tc>
        <w:tc>
          <w:tcPr>
            <w:tcW w:w="1990" w:type="dxa"/>
            <w:shd w:val="clear" w:color="auto" w:fill="D9E2F3" w:themeFill="accent1" w:themeFillTint="33"/>
            <w:vAlign w:val="center"/>
          </w:tcPr>
          <w:p w14:paraId="4B9AEBA6" w14:textId="5D4633F8" w:rsidR="00F56456" w:rsidRPr="00836927" w:rsidRDefault="00F56456" w:rsidP="00F56456">
            <w:pPr>
              <w:rPr>
                <w:rFonts w:ascii="Calibri" w:hAnsi="Calibri" w:cs="Calibri"/>
                <w:b/>
                <w:bCs/>
                <w:sz w:val="21"/>
                <w:szCs w:val="21"/>
                <w:lang w:eastAsia="lt-LT"/>
              </w:rPr>
            </w:pPr>
            <w:r w:rsidRPr="00B60096">
              <w:rPr>
                <w:rFonts w:ascii="Calibri" w:hAnsi="Calibri" w:cs="Calibri"/>
                <w:color w:val="000000"/>
                <w:sz w:val="21"/>
                <w:szCs w:val="21"/>
                <w:lang w:eastAsia="lt-LT"/>
              </w:rPr>
              <w:t>Elektrinis griebtuvas</w:t>
            </w:r>
          </w:p>
        </w:tc>
        <w:tc>
          <w:tcPr>
            <w:tcW w:w="4186" w:type="dxa"/>
            <w:shd w:val="clear" w:color="auto" w:fill="D9E2F3" w:themeFill="accent1" w:themeFillTint="33"/>
            <w:vAlign w:val="center"/>
          </w:tcPr>
          <w:p w14:paraId="69449126"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Kiekvienas griebtuvas turi atitikti nurodytus reikalavimus:</w:t>
            </w:r>
          </w:p>
          <w:p w14:paraId="068159C4"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Elektrinis griebtuvas turi tikti (techniškai derėti) roboto rankai (</w:t>
            </w:r>
            <w:r>
              <w:rPr>
                <w:rFonts w:ascii="Calibri" w:hAnsi="Calibri" w:cs="Calibri"/>
                <w:color w:val="000000"/>
                <w:sz w:val="21"/>
                <w:szCs w:val="21"/>
                <w:shd w:val="clear" w:color="auto" w:fill="FFFF00"/>
                <w:lang w:eastAsia="lt-LT"/>
              </w:rPr>
              <w:t>9</w:t>
            </w:r>
            <w:r w:rsidRPr="00B60096">
              <w:rPr>
                <w:rFonts w:ascii="Calibri" w:hAnsi="Calibri" w:cs="Calibri"/>
                <w:color w:val="000000"/>
                <w:sz w:val="21"/>
                <w:szCs w:val="21"/>
                <w:shd w:val="clear" w:color="auto" w:fill="FFFF00"/>
                <w:lang w:eastAsia="lt-LT"/>
              </w:rPr>
              <w:t xml:space="preserve"> perkama prekė</w:t>
            </w:r>
            <w:r w:rsidRPr="00B60096">
              <w:rPr>
                <w:rFonts w:ascii="Calibri" w:hAnsi="Calibri" w:cs="Calibri"/>
                <w:color w:val="000000"/>
                <w:sz w:val="21"/>
                <w:szCs w:val="21"/>
                <w:lang w:eastAsia="lt-LT"/>
              </w:rPr>
              <w:t>).</w:t>
            </w:r>
          </w:p>
          <w:p w14:paraId="2B5D6A74"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Turi būti galima reguliuoti suėmimo jėgą, greitį, griebtuvo pirštų prasiplėtimo atstumą.</w:t>
            </w:r>
          </w:p>
          <w:p w14:paraId="39C9AB19"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Griebtuvu turi būti galima kelti 50 g krovinį, vienpusė prispaudimo jėga ne blogiau kaip 0,8 - 2 N (priklausomai nuo krovinio).</w:t>
            </w:r>
          </w:p>
          <w:p w14:paraId="08B5B873"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Pirštų prasiskleidimo diapazonas ne blogesnis kaip 0-12 mm, prasiskleidimo greitis ne blogesnis kaip 0,3 s.</w:t>
            </w:r>
          </w:p>
          <w:p w14:paraId="3E71C980"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Griebtuvą turi būti galima programuoti.</w:t>
            </w:r>
          </w:p>
          <w:p w14:paraId="2E4C1668"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Griebtuvas turi būti parengtas vartojimui, turi būti visi reikalingi tvirtinimo elementai, laidai ir kiti reikalingi priedai.</w:t>
            </w:r>
          </w:p>
          <w:p w14:paraId="380464A1"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Turi būti pateikta vartojimo instrukcija. </w:t>
            </w:r>
          </w:p>
          <w:p w14:paraId="114F1660" w14:textId="1B954DF5" w:rsidR="00F56456" w:rsidRPr="00632102"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lastRenderedPageBreak/>
              <w:t>Garantija ne mažiau kaip 24 mėnesiai nuo priėmimo- perdavimo akto pasirašymo dienos.</w:t>
            </w:r>
          </w:p>
        </w:tc>
        <w:tc>
          <w:tcPr>
            <w:tcW w:w="3531" w:type="dxa"/>
            <w:vAlign w:val="center"/>
          </w:tcPr>
          <w:p w14:paraId="221A16E7" w14:textId="77777777" w:rsidR="00F56456" w:rsidRPr="00391249" w:rsidRDefault="00F56456" w:rsidP="00F5645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5DED4DF8" w14:textId="14BF1D6B"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4</w:t>
            </w:r>
          </w:p>
        </w:tc>
        <w:tc>
          <w:tcPr>
            <w:tcW w:w="1559" w:type="dxa"/>
            <w:shd w:val="clear" w:color="auto" w:fill="D9E2F3" w:themeFill="accent1" w:themeFillTint="33"/>
            <w:vAlign w:val="center"/>
          </w:tcPr>
          <w:p w14:paraId="73D509D1" w14:textId="02D848CC"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KL4</w:t>
            </w:r>
          </w:p>
        </w:tc>
        <w:tc>
          <w:tcPr>
            <w:tcW w:w="1560" w:type="dxa"/>
            <w:vAlign w:val="center"/>
          </w:tcPr>
          <w:p w14:paraId="4EE69840" w14:textId="77777777" w:rsidR="00F56456" w:rsidRPr="00391249" w:rsidRDefault="00F56456" w:rsidP="00F56456">
            <w:pPr>
              <w:contextualSpacing/>
              <w:jc w:val="center"/>
              <w:rPr>
                <w:rFonts w:asciiTheme="minorHAnsi" w:hAnsiTheme="minorHAnsi" w:cstheme="minorHAnsi"/>
                <w:sz w:val="21"/>
                <w:szCs w:val="21"/>
              </w:rPr>
            </w:pPr>
          </w:p>
        </w:tc>
        <w:tc>
          <w:tcPr>
            <w:tcW w:w="1275" w:type="dxa"/>
            <w:vAlign w:val="center"/>
          </w:tcPr>
          <w:p w14:paraId="7F6BBCDE" w14:textId="77777777" w:rsidR="00F56456" w:rsidRPr="00391249" w:rsidRDefault="00F56456" w:rsidP="00F56456">
            <w:pPr>
              <w:contextualSpacing/>
              <w:jc w:val="center"/>
              <w:rPr>
                <w:rFonts w:asciiTheme="minorHAnsi" w:hAnsiTheme="minorHAnsi" w:cstheme="minorHAnsi"/>
                <w:sz w:val="21"/>
                <w:szCs w:val="21"/>
              </w:rPr>
            </w:pPr>
          </w:p>
        </w:tc>
      </w:tr>
      <w:tr w:rsidR="00F56456" w:rsidRPr="00391249" w14:paraId="3E3DFE83" w14:textId="77777777" w:rsidTr="00836927">
        <w:tc>
          <w:tcPr>
            <w:tcW w:w="487" w:type="dxa"/>
            <w:shd w:val="clear" w:color="auto" w:fill="D9E2F3" w:themeFill="accent1" w:themeFillTint="33"/>
            <w:vAlign w:val="center"/>
          </w:tcPr>
          <w:p w14:paraId="30F87E38" w14:textId="3458871F" w:rsidR="00F56456" w:rsidRPr="00836927" w:rsidRDefault="00F56456" w:rsidP="00F56456">
            <w:pPr>
              <w:contextualSpacing/>
              <w:jc w:val="center"/>
              <w:rPr>
                <w:rFonts w:ascii="Calibri" w:hAnsi="Calibri" w:cs="Calibri"/>
                <w:b/>
                <w:bCs/>
                <w:sz w:val="21"/>
                <w:szCs w:val="21"/>
              </w:rPr>
            </w:pPr>
            <w:r>
              <w:rPr>
                <w:rFonts w:ascii="Calibri" w:hAnsi="Calibri" w:cs="Calibri"/>
                <w:b/>
                <w:bCs/>
                <w:sz w:val="21"/>
                <w:szCs w:val="21"/>
              </w:rPr>
              <w:t>12</w:t>
            </w:r>
          </w:p>
        </w:tc>
        <w:tc>
          <w:tcPr>
            <w:tcW w:w="1990" w:type="dxa"/>
            <w:shd w:val="clear" w:color="auto" w:fill="D9E2F3" w:themeFill="accent1" w:themeFillTint="33"/>
            <w:vAlign w:val="center"/>
          </w:tcPr>
          <w:p w14:paraId="49DC5ED5"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Minkštų griebtuvų rinkinys</w:t>
            </w:r>
          </w:p>
          <w:p w14:paraId="480EF652" w14:textId="77777777" w:rsidR="00F56456" w:rsidRPr="00836927" w:rsidRDefault="00F56456" w:rsidP="00F56456">
            <w:pPr>
              <w:rPr>
                <w:rFonts w:ascii="Calibri" w:hAnsi="Calibri" w:cs="Calibri"/>
                <w:b/>
                <w:bCs/>
                <w:sz w:val="21"/>
                <w:szCs w:val="21"/>
                <w:lang w:eastAsia="lt-LT"/>
              </w:rPr>
            </w:pPr>
          </w:p>
        </w:tc>
        <w:tc>
          <w:tcPr>
            <w:tcW w:w="4186" w:type="dxa"/>
            <w:shd w:val="clear" w:color="auto" w:fill="D9E2F3" w:themeFill="accent1" w:themeFillTint="33"/>
            <w:vAlign w:val="center"/>
          </w:tcPr>
          <w:p w14:paraId="262EFF60"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Kiekvienas rinkinys turi atitikti nurodytus reikalavimus:</w:t>
            </w:r>
          </w:p>
          <w:p w14:paraId="7407D239"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xml:space="preserve">- Elektriniai griebtuvai turi tikti (techniškai derėti) roboto rankai </w:t>
            </w:r>
            <w:r w:rsidRPr="00B60096">
              <w:rPr>
                <w:rFonts w:ascii="Calibri" w:hAnsi="Calibri" w:cs="Calibri"/>
                <w:color w:val="000000"/>
                <w:sz w:val="21"/>
                <w:szCs w:val="21"/>
                <w:shd w:val="clear" w:color="auto" w:fill="FFFF00"/>
                <w:lang w:eastAsia="lt-LT"/>
              </w:rPr>
              <w:t>(</w:t>
            </w:r>
            <w:r>
              <w:rPr>
                <w:rFonts w:ascii="Calibri" w:hAnsi="Calibri" w:cs="Calibri"/>
                <w:color w:val="000000"/>
                <w:sz w:val="21"/>
                <w:szCs w:val="21"/>
                <w:shd w:val="clear" w:color="auto" w:fill="FFFF00"/>
                <w:lang w:eastAsia="lt-LT"/>
              </w:rPr>
              <w:t>9</w:t>
            </w:r>
            <w:r w:rsidRPr="00B60096">
              <w:rPr>
                <w:rFonts w:ascii="Calibri" w:hAnsi="Calibri" w:cs="Calibri"/>
                <w:color w:val="000000"/>
                <w:sz w:val="21"/>
                <w:szCs w:val="21"/>
                <w:shd w:val="clear" w:color="auto" w:fill="FFFF00"/>
                <w:lang w:eastAsia="lt-LT"/>
              </w:rPr>
              <w:t xml:space="preserve"> perkama prekė).</w:t>
            </w:r>
          </w:p>
          <w:p w14:paraId="6B18D86E"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Minkštieji griebtuvai turi tikti minkštų daiktų paėmimui (pav. maisto, vaisių, daržovių ir pan.).</w:t>
            </w:r>
          </w:p>
          <w:p w14:paraId="3333DA64"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Rinkinį turi sudaryti ne mažiau kaip keturių tipų, skirtingų dydžių minkštieji griebtuvai (snapai). </w:t>
            </w:r>
          </w:p>
          <w:p w14:paraId="674DED7E"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Maksimalus darbo dažnis turi būti ne mažesnis kaip</w:t>
            </w:r>
          </w:p>
          <w:p w14:paraId="339CD956"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300 kartų/min.</w:t>
            </w:r>
          </w:p>
          <w:p w14:paraId="234A7490"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Tikslumas ne blogiau kaip 0,5 mm. </w:t>
            </w:r>
          </w:p>
          <w:p w14:paraId="7A667440"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Griebtuvai turi būti parengti vartojimui, turi būti visi reikalingi tvirtinimo elementai, varžtai, vamzdeliai ir kiti reikalingi priedai.</w:t>
            </w:r>
          </w:p>
          <w:p w14:paraId="4786C771"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Turi būti pateikta vartojimo instrukcija. </w:t>
            </w:r>
          </w:p>
          <w:p w14:paraId="010C88AD" w14:textId="189E0E33" w:rsidR="00F56456" w:rsidRPr="00632102"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Garantija ne mažiau kaip 24 mėnesiai nuo priėmimo- perdavimo akto pasirašymo dienos.</w:t>
            </w:r>
          </w:p>
        </w:tc>
        <w:tc>
          <w:tcPr>
            <w:tcW w:w="3531" w:type="dxa"/>
            <w:vAlign w:val="center"/>
          </w:tcPr>
          <w:p w14:paraId="58E40301" w14:textId="77777777" w:rsidR="00F56456" w:rsidRPr="00391249" w:rsidRDefault="00F56456" w:rsidP="00F5645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3E541302" w14:textId="3E6D730E"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4</w:t>
            </w:r>
          </w:p>
        </w:tc>
        <w:tc>
          <w:tcPr>
            <w:tcW w:w="1559" w:type="dxa"/>
            <w:shd w:val="clear" w:color="auto" w:fill="D9E2F3" w:themeFill="accent1" w:themeFillTint="33"/>
            <w:vAlign w:val="center"/>
          </w:tcPr>
          <w:p w14:paraId="3A6A0A45" w14:textId="07E3BBBB"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KL4</w:t>
            </w:r>
          </w:p>
        </w:tc>
        <w:tc>
          <w:tcPr>
            <w:tcW w:w="1560" w:type="dxa"/>
            <w:vAlign w:val="center"/>
          </w:tcPr>
          <w:p w14:paraId="1118CB0B" w14:textId="77777777" w:rsidR="00F56456" w:rsidRPr="00391249" w:rsidRDefault="00F56456" w:rsidP="00F56456">
            <w:pPr>
              <w:contextualSpacing/>
              <w:jc w:val="center"/>
              <w:rPr>
                <w:rFonts w:asciiTheme="minorHAnsi" w:hAnsiTheme="minorHAnsi" w:cstheme="minorHAnsi"/>
                <w:sz w:val="21"/>
                <w:szCs w:val="21"/>
              </w:rPr>
            </w:pPr>
          </w:p>
        </w:tc>
        <w:tc>
          <w:tcPr>
            <w:tcW w:w="1275" w:type="dxa"/>
            <w:vAlign w:val="center"/>
          </w:tcPr>
          <w:p w14:paraId="7F320D87" w14:textId="77777777" w:rsidR="00F56456" w:rsidRPr="00391249" w:rsidRDefault="00F56456" w:rsidP="00F56456">
            <w:pPr>
              <w:contextualSpacing/>
              <w:jc w:val="center"/>
              <w:rPr>
                <w:rFonts w:asciiTheme="minorHAnsi" w:hAnsiTheme="minorHAnsi" w:cstheme="minorHAnsi"/>
                <w:sz w:val="21"/>
                <w:szCs w:val="21"/>
              </w:rPr>
            </w:pPr>
          </w:p>
        </w:tc>
      </w:tr>
      <w:tr w:rsidR="00F56456" w:rsidRPr="00391249" w14:paraId="09766E5D" w14:textId="77777777" w:rsidTr="00836927">
        <w:tc>
          <w:tcPr>
            <w:tcW w:w="487" w:type="dxa"/>
            <w:shd w:val="clear" w:color="auto" w:fill="D9E2F3" w:themeFill="accent1" w:themeFillTint="33"/>
            <w:vAlign w:val="center"/>
          </w:tcPr>
          <w:p w14:paraId="6B59B4D7" w14:textId="332E8A43" w:rsidR="00F56456" w:rsidRPr="00836927" w:rsidRDefault="00F56456" w:rsidP="00F56456">
            <w:pPr>
              <w:contextualSpacing/>
              <w:jc w:val="center"/>
              <w:rPr>
                <w:rFonts w:ascii="Calibri" w:hAnsi="Calibri" w:cs="Calibri"/>
                <w:b/>
                <w:bCs/>
                <w:sz w:val="21"/>
                <w:szCs w:val="21"/>
              </w:rPr>
            </w:pPr>
            <w:r>
              <w:rPr>
                <w:rFonts w:ascii="Calibri" w:hAnsi="Calibri" w:cs="Calibri"/>
                <w:b/>
                <w:bCs/>
                <w:sz w:val="21"/>
                <w:szCs w:val="21"/>
              </w:rPr>
              <w:t>13</w:t>
            </w:r>
          </w:p>
        </w:tc>
        <w:tc>
          <w:tcPr>
            <w:tcW w:w="1990" w:type="dxa"/>
            <w:shd w:val="clear" w:color="auto" w:fill="D9E2F3" w:themeFill="accent1" w:themeFillTint="33"/>
            <w:vAlign w:val="center"/>
          </w:tcPr>
          <w:p w14:paraId="02936D55"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Vakuuminis mini siurblys </w:t>
            </w:r>
          </w:p>
          <w:p w14:paraId="6B7B805B" w14:textId="77777777" w:rsidR="00F56456" w:rsidRPr="00836927" w:rsidRDefault="00F56456" w:rsidP="00F56456">
            <w:pPr>
              <w:rPr>
                <w:rFonts w:ascii="Calibri" w:hAnsi="Calibri" w:cs="Calibri"/>
                <w:b/>
                <w:bCs/>
                <w:sz w:val="21"/>
                <w:szCs w:val="21"/>
                <w:lang w:eastAsia="lt-LT"/>
              </w:rPr>
            </w:pPr>
          </w:p>
        </w:tc>
        <w:tc>
          <w:tcPr>
            <w:tcW w:w="4186" w:type="dxa"/>
            <w:shd w:val="clear" w:color="auto" w:fill="D9E2F3" w:themeFill="accent1" w:themeFillTint="33"/>
            <w:vAlign w:val="center"/>
          </w:tcPr>
          <w:p w14:paraId="6CD60F32"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Kiekvienas vakuuminis siurblys turi atitikti nurodytus reikalavimus:</w:t>
            </w:r>
          </w:p>
          <w:p w14:paraId="6B11EFA5"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xml:space="preserve">- Vakuuminis siurblys turi tikti (techniškai derėti) roboto rankai </w:t>
            </w:r>
            <w:r w:rsidRPr="00B60096">
              <w:rPr>
                <w:rFonts w:ascii="Calibri" w:hAnsi="Calibri" w:cs="Calibri"/>
                <w:color w:val="000000"/>
                <w:sz w:val="21"/>
                <w:szCs w:val="21"/>
                <w:shd w:val="clear" w:color="auto" w:fill="FFFF00"/>
                <w:lang w:eastAsia="lt-LT"/>
              </w:rPr>
              <w:t>(</w:t>
            </w:r>
            <w:r>
              <w:rPr>
                <w:rFonts w:ascii="Calibri" w:hAnsi="Calibri" w:cs="Calibri"/>
                <w:color w:val="000000"/>
                <w:sz w:val="21"/>
                <w:szCs w:val="21"/>
                <w:shd w:val="clear" w:color="auto" w:fill="FFFF00"/>
                <w:lang w:eastAsia="lt-LT"/>
              </w:rPr>
              <w:t>9</w:t>
            </w:r>
            <w:r w:rsidRPr="00B60096">
              <w:rPr>
                <w:rFonts w:ascii="Calibri" w:hAnsi="Calibri" w:cs="Calibri"/>
                <w:color w:val="000000"/>
                <w:sz w:val="21"/>
                <w:szCs w:val="21"/>
                <w:shd w:val="clear" w:color="auto" w:fill="FFFF00"/>
                <w:lang w:eastAsia="lt-LT"/>
              </w:rPr>
              <w:t xml:space="preserve"> perkama</w:t>
            </w:r>
            <w:r w:rsidRPr="00B60096">
              <w:rPr>
                <w:rFonts w:ascii="Calibri" w:hAnsi="Calibri" w:cs="Calibri"/>
                <w:color w:val="000000"/>
                <w:sz w:val="21"/>
                <w:szCs w:val="21"/>
                <w:lang w:eastAsia="lt-LT"/>
              </w:rPr>
              <w:t xml:space="preserve"> prekė) ir vakuuminiams siurbtukams </w:t>
            </w:r>
            <w:r w:rsidRPr="00B60096">
              <w:rPr>
                <w:rFonts w:ascii="Calibri" w:hAnsi="Calibri" w:cs="Calibri"/>
                <w:color w:val="000000"/>
                <w:sz w:val="21"/>
                <w:szCs w:val="21"/>
                <w:shd w:val="clear" w:color="auto" w:fill="FFFF00"/>
                <w:lang w:eastAsia="lt-LT"/>
              </w:rPr>
              <w:t>(</w:t>
            </w:r>
            <w:r>
              <w:rPr>
                <w:rFonts w:ascii="Calibri" w:hAnsi="Calibri" w:cs="Calibri"/>
                <w:color w:val="000000"/>
                <w:sz w:val="21"/>
                <w:szCs w:val="21"/>
                <w:shd w:val="clear" w:color="auto" w:fill="FFFF00"/>
                <w:lang w:eastAsia="lt-LT"/>
              </w:rPr>
              <w:t>10</w:t>
            </w:r>
            <w:r w:rsidRPr="00B60096">
              <w:rPr>
                <w:rFonts w:ascii="Calibri" w:hAnsi="Calibri" w:cs="Calibri"/>
                <w:color w:val="000000"/>
                <w:sz w:val="21"/>
                <w:szCs w:val="21"/>
                <w:shd w:val="clear" w:color="auto" w:fill="FFFF00"/>
                <w:lang w:eastAsia="lt-LT"/>
              </w:rPr>
              <w:t xml:space="preserve"> perkama</w:t>
            </w:r>
            <w:r w:rsidRPr="00B60096">
              <w:rPr>
                <w:rFonts w:ascii="Calibri" w:hAnsi="Calibri" w:cs="Calibri"/>
                <w:color w:val="000000"/>
                <w:sz w:val="21"/>
                <w:szCs w:val="21"/>
                <w:lang w:eastAsia="lt-LT"/>
              </w:rPr>
              <w:t xml:space="preserve"> prekė).</w:t>
            </w:r>
          </w:p>
          <w:p w14:paraId="2A236EE0"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Našumas ne blogesnis kaip 10 l/min.</w:t>
            </w:r>
          </w:p>
          <w:p w14:paraId="2C614A70"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xml:space="preserve">- Oro slėgio diapazonas ne blogiau kaip: -77~110 </w:t>
            </w:r>
            <w:proofErr w:type="spellStart"/>
            <w:r w:rsidRPr="00B60096">
              <w:rPr>
                <w:rFonts w:ascii="Calibri" w:hAnsi="Calibri" w:cs="Calibri"/>
                <w:color w:val="000000"/>
                <w:sz w:val="21"/>
                <w:szCs w:val="21"/>
                <w:lang w:eastAsia="lt-LT"/>
              </w:rPr>
              <w:t>kPa</w:t>
            </w:r>
            <w:proofErr w:type="spellEnd"/>
            <w:r w:rsidRPr="00B60096">
              <w:rPr>
                <w:rFonts w:ascii="Calibri" w:hAnsi="Calibri" w:cs="Calibri"/>
                <w:color w:val="000000"/>
                <w:sz w:val="21"/>
                <w:szCs w:val="21"/>
                <w:lang w:eastAsia="lt-LT"/>
              </w:rPr>
              <w:t>.</w:t>
            </w:r>
          </w:p>
          <w:p w14:paraId="2B7173F8"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xml:space="preserve">Vakuuminis siurblys turi būti jungiamas prie </w:t>
            </w:r>
            <w:proofErr w:type="spellStart"/>
            <w:r w:rsidRPr="00B60096">
              <w:rPr>
                <w:rFonts w:ascii="Calibri" w:hAnsi="Calibri" w:cs="Calibri"/>
                <w:color w:val="000000"/>
                <w:sz w:val="21"/>
                <w:szCs w:val="21"/>
                <w:lang w:eastAsia="lt-LT"/>
              </w:rPr>
              <w:t>robotinės</w:t>
            </w:r>
            <w:proofErr w:type="spellEnd"/>
            <w:r w:rsidRPr="00B60096">
              <w:rPr>
                <w:rFonts w:ascii="Calibri" w:hAnsi="Calibri" w:cs="Calibri"/>
                <w:color w:val="000000"/>
                <w:sz w:val="21"/>
                <w:szCs w:val="21"/>
                <w:lang w:eastAsia="lt-LT"/>
              </w:rPr>
              <w:t xml:space="preserve"> rankos maitinimo bloko.</w:t>
            </w:r>
          </w:p>
          <w:p w14:paraId="3A7ABD4C"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Vakuuminis siurblys turi būti parengtas naudojimui, turi būti visi reikalingi laidai, vamzdeliai, adapteriai ir kiti reikalingi priedai.</w:t>
            </w:r>
          </w:p>
          <w:p w14:paraId="11BCDC09"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Turi būti pateikta naudojimo instrukcija. </w:t>
            </w:r>
          </w:p>
          <w:p w14:paraId="7BF824C2" w14:textId="15520D6E" w:rsidR="00F56456" w:rsidRPr="00632102"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lastRenderedPageBreak/>
              <w:t>Garantija ne mažiau kaip 24 mėnesiai nuo priėmimo- perdavimo akto pasirašymo dienos.</w:t>
            </w:r>
          </w:p>
        </w:tc>
        <w:tc>
          <w:tcPr>
            <w:tcW w:w="3531" w:type="dxa"/>
            <w:vAlign w:val="center"/>
          </w:tcPr>
          <w:p w14:paraId="79A7107F" w14:textId="77777777" w:rsidR="00F56456" w:rsidRPr="00391249" w:rsidRDefault="00F56456" w:rsidP="00F5645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1930D93E" w14:textId="46A59EAB"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4</w:t>
            </w:r>
          </w:p>
        </w:tc>
        <w:tc>
          <w:tcPr>
            <w:tcW w:w="1559" w:type="dxa"/>
            <w:shd w:val="clear" w:color="auto" w:fill="D9E2F3" w:themeFill="accent1" w:themeFillTint="33"/>
            <w:vAlign w:val="center"/>
          </w:tcPr>
          <w:p w14:paraId="020AD1CE" w14:textId="5AC4E6A1"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KL4</w:t>
            </w:r>
          </w:p>
        </w:tc>
        <w:tc>
          <w:tcPr>
            <w:tcW w:w="1560" w:type="dxa"/>
            <w:vAlign w:val="center"/>
          </w:tcPr>
          <w:p w14:paraId="741F7ABD" w14:textId="77777777" w:rsidR="00F56456" w:rsidRPr="00391249" w:rsidRDefault="00F56456" w:rsidP="00F56456">
            <w:pPr>
              <w:contextualSpacing/>
              <w:jc w:val="center"/>
              <w:rPr>
                <w:rFonts w:asciiTheme="minorHAnsi" w:hAnsiTheme="minorHAnsi" w:cstheme="minorHAnsi"/>
                <w:sz w:val="21"/>
                <w:szCs w:val="21"/>
              </w:rPr>
            </w:pPr>
          </w:p>
        </w:tc>
        <w:tc>
          <w:tcPr>
            <w:tcW w:w="1275" w:type="dxa"/>
            <w:vAlign w:val="center"/>
          </w:tcPr>
          <w:p w14:paraId="76B4999F" w14:textId="77777777" w:rsidR="00F56456" w:rsidRPr="00391249" w:rsidRDefault="00F56456" w:rsidP="00F56456">
            <w:pPr>
              <w:contextualSpacing/>
              <w:jc w:val="center"/>
              <w:rPr>
                <w:rFonts w:asciiTheme="minorHAnsi" w:hAnsiTheme="minorHAnsi" w:cstheme="minorHAnsi"/>
                <w:sz w:val="21"/>
                <w:szCs w:val="21"/>
              </w:rPr>
            </w:pPr>
          </w:p>
        </w:tc>
      </w:tr>
      <w:tr w:rsidR="00F56456" w:rsidRPr="00391249" w14:paraId="044DA550" w14:textId="77777777" w:rsidTr="00836927">
        <w:tc>
          <w:tcPr>
            <w:tcW w:w="487" w:type="dxa"/>
            <w:shd w:val="clear" w:color="auto" w:fill="D9E2F3" w:themeFill="accent1" w:themeFillTint="33"/>
            <w:vAlign w:val="center"/>
          </w:tcPr>
          <w:p w14:paraId="1F74942B" w14:textId="588F310E" w:rsidR="00F56456" w:rsidRPr="00836927" w:rsidRDefault="00F56456" w:rsidP="00F56456">
            <w:pPr>
              <w:contextualSpacing/>
              <w:jc w:val="center"/>
              <w:rPr>
                <w:rFonts w:ascii="Calibri" w:hAnsi="Calibri" w:cs="Calibri"/>
                <w:b/>
                <w:bCs/>
                <w:sz w:val="21"/>
                <w:szCs w:val="21"/>
              </w:rPr>
            </w:pPr>
            <w:r>
              <w:rPr>
                <w:rFonts w:ascii="Calibri" w:hAnsi="Calibri" w:cs="Calibri"/>
                <w:b/>
                <w:bCs/>
                <w:sz w:val="21"/>
                <w:szCs w:val="21"/>
              </w:rPr>
              <w:t>14</w:t>
            </w:r>
          </w:p>
        </w:tc>
        <w:tc>
          <w:tcPr>
            <w:tcW w:w="1990" w:type="dxa"/>
            <w:shd w:val="clear" w:color="auto" w:fill="D9E2F3" w:themeFill="accent1" w:themeFillTint="33"/>
            <w:vAlign w:val="center"/>
          </w:tcPr>
          <w:p w14:paraId="5664F9CE" w14:textId="07D9E55E" w:rsidR="00F56456" w:rsidRPr="00836927" w:rsidRDefault="00F56456" w:rsidP="00F56456">
            <w:pPr>
              <w:rPr>
                <w:rFonts w:ascii="Calibri" w:hAnsi="Calibri" w:cs="Calibri"/>
                <w:b/>
                <w:bCs/>
                <w:sz w:val="21"/>
                <w:szCs w:val="21"/>
                <w:lang w:eastAsia="lt-LT"/>
              </w:rPr>
            </w:pPr>
            <w:r w:rsidRPr="00B60096">
              <w:rPr>
                <w:rFonts w:ascii="Calibri" w:hAnsi="Calibri" w:cs="Calibri"/>
                <w:color w:val="000000"/>
                <w:sz w:val="21"/>
                <w:szCs w:val="21"/>
                <w:lang w:eastAsia="lt-LT"/>
              </w:rPr>
              <w:t>Roboto rankos mokomasis rinkinys</w:t>
            </w:r>
          </w:p>
        </w:tc>
        <w:tc>
          <w:tcPr>
            <w:tcW w:w="4186" w:type="dxa"/>
            <w:shd w:val="clear" w:color="auto" w:fill="D9E2F3" w:themeFill="accent1" w:themeFillTint="33"/>
            <w:vAlign w:val="center"/>
          </w:tcPr>
          <w:p w14:paraId="4D4107A9"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Kiekvienas manipuliatoriaus rinkinys turi atitikti nurodytus reikalavimus:</w:t>
            </w:r>
          </w:p>
          <w:p w14:paraId="52CFC74B"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  - Siūlomas manipuliatorius (roboto ranka) turi galėti gali atlikti šias funkcijas: </w:t>
            </w:r>
          </w:p>
          <w:p w14:paraId="081D6D7A"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      - paimti ir perkelti krovinius į užprogramuotą vietą;</w:t>
            </w:r>
          </w:p>
          <w:p w14:paraId="6BFDA401"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      - veikti kaip 3D spausdintuvas (spausdinti užprogramuotus objektus); </w:t>
            </w:r>
          </w:p>
          <w:p w14:paraId="7C89AD86"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      - veikti kaip lazerinis graveris (ant įvairių medžiagų graviruoti užprogramuotas figūras); </w:t>
            </w:r>
          </w:p>
          <w:p w14:paraId="48D2F4ED"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      - rašyti, piešti (ant popieriaus,  medienos, odos ir pan.).</w:t>
            </w:r>
          </w:p>
          <w:p w14:paraId="600AFCB1"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 Turi būti pateikti visi reikalingi įrankiai, priedai, reikiama programinė įranga. </w:t>
            </w:r>
          </w:p>
          <w:p w14:paraId="208CEEEA"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 Manipuliatorius (roboto ranka) turi būti ne mažiau kaip 4 ašių.</w:t>
            </w:r>
          </w:p>
          <w:p w14:paraId="59B64DF7"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 Roboto rankos ašių judėjimo charakteristikos turi būti ne blogesnės kaip:</w:t>
            </w:r>
            <w:r w:rsidRPr="00B60096">
              <w:rPr>
                <w:rFonts w:ascii="Calibri" w:hAnsi="Calibri" w:cs="Calibri"/>
                <w:color w:val="000000"/>
                <w:sz w:val="21"/>
                <w:szCs w:val="21"/>
                <w:lang w:eastAsia="lt-LT"/>
              </w:rPr>
              <w:br/>
              <w:t xml:space="preserve">   - jungtis 1 (bazė): pasisukimo diapazonas  - 90°–  + 90°; maksimalus greitis esant 250 g apkrovai ne mažesnis kaip 320°/s;</w:t>
            </w:r>
            <w:r w:rsidRPr="00B60096">
              <w:rPr>
                <w:rFonts w:ascii="Calibri" w:hAnsi="Calibri" w:cs="Calibri"/>
                <w:color w:val="000000"/>
                <w:sz w:val="21"/>
                <w:szCs w:val="21"/>
                <w:lang w:eastAsia="lt-LT"/>
              </w:rPr>
              <w:br/>
              <w:t xml:space="preserve">   - jungtis 2 (petys): pasisukimo diapazonas 0° – 80°, maksimalus greitis esant 250 g apkrovai ne mažesnis kaip 320°/s;</w:t>
            </w:r>
            <w:r w:rsidRPr="00B60096">
              <w:rPr>
                <w:rFonts w:ascii="Calibri" w:hAnsi="Calibri" w:cs="Calibri"/>
                <w:color w:val="000000"/>
                <w:sz w:val="21"/>
                <w:szCs w:val="21"/>
                <w:lang w:eastAsia="lt-LT"/>
              </w:rPr>
              <w:br/>
              <w:t xml:space="preserve">   - jungtis 3 (alkūnė): pasisukimo diapazonas -10° – + 90°, maksimalus greitis esant 250 g apkrovai ne mažesnis kaip 320°/s;</w:t>
            </w:r>
            <w:r w:rsidRPr="00B60096">
              <w:rPr>
                <w:rFonts w:ascii="Calibri" w:hAnsi="Calibri" w:cs="Calibri"/>
                <w:color w:val="000000"/>
                <w:sz w:val="21"/>
                <w:szCs w:val="21"/>
                <w:lang w:eastAsia="lt-LT"/>
              </w:rPr>
              <w:br/>
              <w:t xml:space="preserve">   - jungtis 4 (riešo servo): pasisukimo diapazonas ne mažesnis kaip  -90 ° –  90 °, maksimalus greitis esant 250 g apkrovai ne mažesnis kaip 480°/s.</w:t>
            </w:r>
            <w:r w:rsidRPr="00B60096">
              <w:rPr>
                <w:rFonts w:ascii="Calibri" w:hAnsi="Calibri" w:cs="Calibri"/>
                <w:color w:val="000000"/>
                <w:sz w:val="21"/>
                <w:szCs w:val="21"/>
                <w:shd w:val="clear" w:color="auto" w:fill="00FFFF"/>
                <w:lang w:eastAsia="lt-LT"/>
              </w:rPr>
              <w:br/>
            </w:r>
            <w:r w:rsidRPr="00B60096">
              <w:rPr>
                <w:rFonts w:ascii="Calibri" w:hAnsi="Calibri" w:cs="Calibri"/>
                <w:color w:val="000000"/>
                <w:sz w:val="21"/>
                <w:szCs w:val="21"/>
                <w:lang w:eastAsia="lt-LT"/>
              </w:rPr>
              <w:t>- Maksimali apkrova (keliamas svoris) ne mažiau kaip   500 g.</w:t>
            </w:r>
            <w:r w:rsidRPr="00B60096">
              <w:rPr>
                <w:rFonts w:ascii="Calibri" w:hAnsi="Calibri" w:cs="Calibri"/>
                <w:color w:val="000000"/>
                <w:sz w:val="21"/>
                <w:szCs w:val="21"/>
                <w:lang w:eastAsia="lt-LT"/>
              </w:rPr>
              <w:br/>
              <w:t>- Maksimalus ištiestos rankos ilgis ne mažesnis kaip   310 mm.</w:t>
            </w:r>
            <w:r w:rsidRPr="00B60096">
              <w:rPr>
                <w:rFonts w:ascii="Calibri" w:hAnsi="Calibri" w:cs="Calibri"/>
                <w:color w:val="000000"/>
                <w:sz w:val="21"/>
                <w:szCs w:val="21"/>
                <w:lang w:eastAsia="lt-LT"/>
              </w:rPr>
              <w:br/>
            </w:r>
            <w:r w:rsidRPr="00B60096">
              <w:rPr>
                <w:rFonts w:ascii="Calibri" w:hAnsi="Calibri" w:cs="Calibri"/>
                <w:color w:val="000000"/>
                <w:sz w:val="21"/>
                <w:szCs w:val="21"/>
                <w:lang w:eastAsia="lt-LT"/>
              </w:rPr>
              <w:lastRenderedPageBreak/>
              <w:t>- Rankos valdymo tikslumas ne blogesnis kaip 0,2 mm.</w:t>
            </w:r>
            <w:r w:rsidRPr="00B60096">
              <w:rPr>
                <w:rFonts w:ascii="Calibri" w:hAnsi="Calibri" w:cs="Calibri"/>
                <w:color w:val="000000"/>
                <w:sz w:val="21"/>
                <w:szCs w:val="21"/>
                <w:lang w:eastAsia="lt-LT"/>
              </w:rPr>
              <w:br/>
              <w:t xml:space="preserve">- Roboto ranka turi būti valdoma per USB, </w:t>
            </w:r>
            <w:proofErr w:type="spellStart"/>
            <w:r w:rsidRPr="00B60096">
              <w:rPr>
                <w:rFonts w:ascii="Calibri" w:hAnsi="Calibri" w:cs="Calibri"/>
                <w:color w:val="000000"/>
                <w:sz w:val="21"/>
                <w:szCs w:val="21"/>
                <w:lang w:eastAsia="lt-LT"/>
              </w:rPr>
              <w:t>Wi</w:t>
            </w:r>
            <w:proofErr w:type="spellEnd"/>
            <w:r w:rsidRPr="00B60096">
              <w:rPr>
                <w:rFonts w:ascii="Calibri" w:hAnsi="Calibri" w:cs="Calibri"/>
                <w:color w:val="000000"/>
                <w:sz w:val="21"/>
                <w:szCs w:val="21"/>
                <w:lang w:eastAsia="lt-LT"/>
              </w:rPr>
              <w:t>-Fi, Bluetooth.</w:t>
            </w:r>
          </w:p>
          <w:p w14:paraId="41D9D718"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 Turi būti pateikti šie priedai:</w:t>
            </w:r>
          </w:p>
          <w:p w14:paraId="5D1D8FCE"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      - 3D spausdintuvo rinkinys:</w:t>
            </w:r>
            <w:r w:rsidRPr="00B60096">
              <w:rPr>
                <w:rFonts w:ascii="Calibri" w:hAnsi="Calibri" w:cs="Calibri"/>
                <w:color w:val="000000"/>
                <w:sz w:val="21"/>
                <w:szCs w:val="21"/>
                <w:shd w:val="clear" w:color="auto" w:fill="00FFFF"/>
                <w:lang w:eastAsia="lt-LT"/>
              </w:rPr>
              <w:br/>
            </w:r>
            <w:r w:rsidRPr="00B60096">
              <w:rPr>
                <w:rFonts w:ascii="Calibri" w:hAnsi="Calibri" w:cs="Calibri"/>
                <w:color w:val="000000"/>
                <w:sz w:val="21"/>
                <w:szCs w:val="21"/>
                <w:lang w:eastAsia="lt-LT"/>
              </w:rPr>
              <w:t xml:space="preserve">     Turi būti galima spausdinti 120 x 120 x 120 mm dydžio objektus; skiriamoji geba ne blogesnė kaip 0,1 mm; PLA spausdinimo medžiaga (turi būti pateikta startinė medžiaga).</w:t>
            </w:r>
          </w:p>
          <w:p w14:paraId="5222B4BE"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 Lazeris:</w:t>
            </w:r>
            <w:r w:rsidRPr="00B60096">
              <w:rPr>
                <w:rFonts w:ascii="Calibri" w:hAnsi="Calibri" w:cs="Calibri"/>
                <w:color w:val="000000"/>
                <w:sz w:val="21"/>
                <w:szCs w:val="21"/>
                <w:shd w:val="clear" w:color="auto" w:fill="00FFFF"/>
                <w:lang w:eastAsia="lt-LT"/>
              </w:rPr>
              <w:br/>
            </w:r>
            <w:r w:rsidRPr="00B60096">
              <w:rPr>
                <w:rFonts w:ascii="Calibri" w:hAnsi="Calibri" w:cs="Calibri"/>
                <w:color w:val="000000"/>
                <w:sz w:val="21"/>
                <w:szCs w:val="21"/>
                <w:lang w:eastAsia="lt-LT"/>
              </w:rPr>
              <w:t xml:space="preserve">Lazeris turi skleisti 405 </w:t>
            </w:r>
            <w:proofErr w:type="spellStart"/>
            <w:r w:rsidRPr="00B60096">
              <w:rPr>
                <w:rFonts w:ascii="Calibri" w:hAnsi="Calibri" w:cs="Calibri"/>
                <w:color w:val="000000"/>
                <w:sz w:val="21"/>
                <w:szCs w:val="21"/>
                <w:lang w:eastAsia="lt-LT"/>
              </w:rPr>
              <w:t>nm</w:t>
            </w:r>
            <w:proofErr w:type="spellEnd"/>
            <w:r w:rsidRPr="00B60096">
              <w:rPr>
                <w:rFonts w:ascii="Calibri" w:hAnsi="Calibri" w:cs="Calibri"/>
                <w:color w:val="000000"/>
                <w:sz w:val="21"/>
                <w:szCs w:val="21"/>
                <w:lang w:eastAsia="lt-LT"/>
              </w:rPr>
              <w:t xml:space="preserve"> ilgio bangas, galingumas ne mažesnis kaip 500 </w:t>
            </w:r>
            <w:proofErr w:type="spellStart"/>
            <w:r w:rsidRPr="00B60096">
              <w:rPr>
                <w:rFonts w:ascii="Calibri" w:hAnsi="Calibri" w:cs="Calibri"/>
                <w:color w:val="000000"/>
                <w:sz w:val="21"/>
                <w:szCs w:val="21"/>
                <w:lang w:eastAsia="lt-LT"/>
              </w:rPr>
              <w:t>mW</w:t>
            </w:r>
            <w:proofErr w:type="spellEnd"/>
            <w:r w:rsidRPr="00B60096">
              <w:rPr>
                <w:rFonts w:ascii="Calibri" w:hAnsi="Calibri" w:cs="Calibri"/>
                <w:color w:val="000000"/>
                <w:sz w:val="21"/>
                <w:szCs w:val="21"/>
                <w:lang w:eastAsia="lt-LT"/>
              </w:rPr>
              <w:t>; turi būti galima vartoti BMP, SVG ir DXF formatus.</w:t>
            </w:r>
            <w:r w:rsidRPr="00B60096">
              <w:rPr>
                <w:rFonts w:ascii="Calibri" w:hAnsi="Calibri" w:cs="Calibri"/>
                <w:color w:val="000000"/>
                <w:sz w:val="21"/>
                <w:szCs w:val="21"/>
                <w:lang w:eastAsia="lt-LT"/>
              </w:rPr>
              <w:br/>
              <w:t xml:space="preserve">     - Rašiklio laikiklis:</w:t>
            </w:r>
          </w:p>
          <w:p w14:paraId="187CADE0" w14:textId="77777777" w:rsidR="00F56456" w:rsidRDefault="00F56456" w:rsidP="00F56456">
            <w:pPr>
              <w:rPr>
                <w:rFonts w:ascii="Calibri" w:hAnsi="Calibri" w:cs="Calibri"/>
                <w:color w:val="000000"/>
                <w:sz w:val="21"/>
                <w:szCs w:val="21"/>
                <w:lang w:eastAsia="lt-LT"/>
              </w:rPr>
            </w:pPr>
            <w:r w:rsidRPr="00B60096">
              <w:rPr>
                <w:rFonts w:ascii="Calibri" w:hAnsi="Calibri" w:cs="Calibri"/>
                <w:color w:val="000000"/>
                <w:sz w:val="21"/>
                <w:szCs w:val="21"/>
                <w:lang w:eastAsia="lt-LT"/>
              </w:rPr>
              <w:t>     Į laikiklį turi būti galima stabiliai įtvirtinti 10 mm skersmens rašiklius; rašymo/ piešimo metu rašiklis neturi judėti laikiklio atžvilgiu.</w:t>
            </w:r>
          </w:p>
          <w:p w14:paraId="02271D7B" w14:textId="77777777" w:rsidR="00F56456" w:rsidRDefault="00F56456" w:rsidP="00F56456">
            <w:pPr>
              <w:rPr>
                <w:rFonts w:ascii="Calibri" w:hAnsi="Calibri" w:cs="Calibri"/>
                <w:color w:val="000000"/>
                <w:sz w:val="21"/>
                <w:szCs w:val="21"/>
                <w:lang w:eastAsia="lt-LT"/>
              </w:rPr>
            </w:pPr>
            <w:r w:rsidRPr="00B60096">
              <w:rPr>
                <w:rFonts w:ascii="Calibri" w:hAnsi="Calibri" w:cs="Calibri"/>
                <w:color w:val="000000"/>
                <w:sz w:val="21"/>
                <w:szCs w:val="21"/>
                <w:lang w:eastAsia="lt-LT"/>
              </w:rPr>
              <w:t>- Griebtuvai:</w:t>
            </w:r>
          </w:p>
          <w:p w14:paraId="31A2A684"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 Turi būti pneumatinis ir mechaninis griebtuvai.</w:t>
            </w:r>
          </w:p>
          <w:p w14:paraId="47DADD96"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 Mechaninio griebtuvo pakeliamas maksimalus svoris ne mažesnis kaip 500 g.  </w:t>
            </w:r>
          </w:p>
          <w:p w14:paraId="3273A6D9"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 Mechaninis griebtuvas turi apimti 25 mm pločio krovinį.</w:t>
            </w:r>
          </w:p>
          <w:p w14:paraId="19D4A721"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 Turi būti galima vartoti BMP, SVG ir DXF formatus.</w:t>
            </w:r>
          </w:p>
          <w:p w14:paraId="0E1C5DBB"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 xml:space="preserve">   Turi būti pateikta manipuliatoriaus gamintojo reikiama programinė įranga (turi būti galima naudoti ir kitų gamintojų programinę įrangą pvz. </w:t>
            </w:r>
            <w:proofErr w:type="spellStart"/>
            <w:r w:rsidRPr="00B60096">
              <w:rPr>
                <w:rFonts w:ascii="Calibri" w:hAnsi="Calibri" w:cs="Calibri"/>
                <w:color w:val="000000"/>
                <w:sz w:val="21"/>
                <w:szCs w:val="21"/>
                <w:lang w:eastAsia="lt-LT"/>
              </w:rPr>
              <w:t>DobotStudio</w:t>
            </w:r>
            <w:proofErr w:type="spellEnd"/>
            <w:r w:rsidRPr="00B60096">
              <w:rPr>
                <w:rFonts w:ascii="Calibri" w:hAnsi="Calibri" w:cs="Calibri"/>
                <w:color w:val="000000"/>
                <w:sz w:val="21"/>
                <w:szCs w:val="21"/>
                <w:lang w:eastAsia="lt-LT"/>
              </w:rPr>
              <w:t xml:space="preserve">, </w:t>
            </w:r>
            <w:proofErr w:type="spellStart"/>
            <w:r w:rsidRPr="00B60096">
              <w:rPr>
                <w:rFonts w:ascii="Calibri" w:hAnsi="Calibri" w:cs="Calibri"/>
                <w:color w:val="000000"/>
                <w:sz w:val="21"/>
                <w:szCs w:val="21"/>
                <w:lang w:eastAsia="lt-LT"/>
              </w:rPr>
              <w:t>Repetier</w:t>
            </w:r>
            <w:proofErr w:type="spellEnd"/>
            <w:r w:rsidRPr="00B60096">
              <w:rPr>
                <w:rFonts w:ascii="Calibri" w:hAnsi="Calibri" w:cs="Calibri"/>
                <w:color w:val="000000"/>
                <w:sz w:val="21"/>
                <w:szCs w:val="21"/>
                <w:lang w:eastAsia="lt-LT"/>
              </w:rPr>
              <w:t xml:space="preserve"> </w:t>
            </w:r>
            <w:proofErr w:type="spellStart"/>
            <w:r w:rsidRPr="00B60096">
              <w:rPr>
                <w:rFonts w:ascii="Calibri" w:hAnsi="Calibri" w:cs="Calibri"/>
                <w:color w:val="000000"/>
                <w:sz w:val="21"/>
                <w:szCs w:val="21"/>
                <w:lang w:eastAsia="lt-LT"/>
              </w:rPr>
              <w:t>Host</w:t>
            </w:r>
            <w:proofErr w:type="spellEnd"/>
            <w:r w:rsidRPr="00B60096">
              <w:rPr>
                <w:rFonts w:ascii="Calibri" w:hAnsi="Calibri" w:cs="Calibri"/>
                <w:color w:val="000000"/>
                <w:sz w:val="21"/>
                <w:szCs w:val="21"/>
                <w:lang w:eastAsia="lt-LT"/>
              </w:rPr>
              <w:t xml:space="preserve">, </w:t>
            </w:r>
            <w:proofErr w:type="spellStart"/>
            <w:r w:rsidRPr="00B60096">
              <w:rPr>
                <w:rFonts w:ascii="Calibri" w:hAnsi="Calibri" w:cs="Calibri"/>
                <w:color w:val="000000"/>
                <w:sz w:val="21"/>
                <w:szCs w:val="21"/>
                <w:lang w:eastAsia="lt-LT"/>
              </w:rPr>
              <w:t>Grbl</w:t>
            </w:r>
            <w:proofErr w:type="spellEnd"/>
            <w:r w:rsidRPr="00B60096">
              <w:rPr>
                <w:rFonts w:ascii="Calibri" w:hAnsi="Calibri" w:cs="Calibri"/>
                <w:color w:val="000000"/>
                <w:sz w:val="21"/>
                <w:szCs w:val="21"/>
                <w:lang w:eastAsia="lt-LT"/>
              </w:rPr>
              <w:t xml:space="preserve"> </w:t>
            </w:r>
            <w:proofErr w:type="spellStart"/>
            <w:r w:rsidRPr="00B60096">
              <w:rPr>
                <w:rFonts w:ascii="Calibri" w:hAnsi="Calibri" w:cs="Calibri"/>
                <w:color w:val="000000"/>
                <w:sz w:val="21"/>
                <w:szCs w:val="21"/>
                <w:lang w:eastAsia="lt-LT"/>
              </w:rPr>
              <w:t>Controller</w:t>
            </w:r>
            <w:proofErr w:type="spellEnd"/>
            <w:r w:rsidRPr="00B60096">
              <w:rPr>
                <w:rFonts w:ascii="Calibri" w:hAnsi="Calibri" w:cs="Calibri"/>
                <w:color w:val="000000"/>
                <w:sz w:val="21"/>
                <w:szCs w:val="21"/>
                <w:lang w:eastAsia="lt-LT"/>
              </w:rPr>
              <w:t xml:space="preserve"> 3.6.).</w:t>
            </w:r>
          </w:p>
          <w:p w14:paraId="71448002"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Maitinimas 230 V, 50 Hz, maitinimo bloko išėjimo įtampa – 12 V DC.</w:t>
            </w:r>
          </w:p>
          <w:p w14:paraId="6BEFCBF4"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Manipuliatorius adapteris turi būti ženklintas CE ženklu.</w:t>
            </w:r>
          </w:p>
          <w:p w14:paraId="697039F6"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lastRenderedPageBreak/>
              <w:t> Manipuliatorius turi būti parengtas vartojimui, turi būti pateikti visi reikalingi tvirtinimo elementai, laidai, maitinimo šaltiniai, adapteriai, reikiama programinė įranga ir kiti reikalingi priedai.</w:t>
            </w:r>
          </w:p>
          <w:p w14:paraId="116C88FB" w14:textId="77777777" w:rsidR="00F56456" w:rsidRPr="00B60096" w:rsidRDefault="00F56456" w:rsidP="00F56456">
            <w:pPr>
              <w:rPr>
                <w:rFonts w:ascii="Calibri" w:hAnsi="Calibri" w:cs="Calibri"/>
                <w:sz w:val="21"/>
                <w:szCs w:val="21"/>
                <w:lang w:eastAsia="lt-LT"/>
              </w:rPr>
            </w:pPr>
            <w:r w:rsidRPr="00B60096">
              <w:rPr>
                <w:rFonts w:ascii="Calibri" w:hAnsi="Calibri" w:cs="Calibri"/>
                <w:color w:val="000000"/>
                <w:sz w:val="21"/>
                <w:szCs w:val="21"/>
                <w:lang w:eastAsia="lt-LT"/>
              </w:rPr>
              <w:t>Turi būti pateikta naudojimo instrukcija. </w:t>
            </w:r>
          </w:p>
          <w:p w14:paraId="7AD038E9" w14:textId="0BCFCD45" w:rsidR="00F56456" w:rsidRPr="00632102"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Garantija ne mažiau kaip 24 mėnesiai nuo prekių priėmimo- perdavimo akto pasirašymo dienos.</w:t>
            </w:r>
          </w:p>
        </w:tc>
        <w:tc>
          <w:tcPr>
            <w:tcW w:w="3531" w:type="dxa"/>
            <w:vAlign w:val="center"/>
          </w:tcPr>
          <w:p w14:paraId="2124441F" w14:textId="77777777" w:rsidR="00F56456" w:rsidRPr="00391249" w:rsidRDefault="00F56456" w:rsidP="00F5645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7562E4F" w14:textId="4ED08687"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8</w:t>
            </w:r>
          </w:p>
        </w:tc>
        <w:tc>
          <w:tcPr>
            <w:tcW w:w="1559" w:type="dxa"/>
            <w:shd w:val="clear" w:color="auto" w:fill="D9E2F3" w:themeFill="accent1" w:themeFillTint="33"/>
            <w:vAlign w:val="center"/>
          </w:tcPr>
          <w:p w14:paraId="103B4666" w14:textId="30C5D34B"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K8</w:t>
            </w:r>
          </w:p>
        </w:tc>
        <w:tc>
          <w:tcPr>
            <w:tcW w:w="1560" w:type="dxa"/>
            <w:vAlign w:val="center"/>
          </w:tcPr>
          <w:p w14:paraId="4D086549" w14:textId="77777777" w:rsidR="00F56456" w:rsidRPr="00391249" w:rsidRDefault="00F56456" w:rsidP="00F56456">
            <w:pPr>
              <w:contextualSpacing/>
              <w:jc w:val="center"/>
              <w:rPr>
                <w:rFonts w:asciiTheme="minorHAnsi" w:hAnsiTheme="minorHAnsi" w:cstheme="minorHAnsi"/>
                <w:sz w:val="21"/>
                <w:szCs w:val="21"/>
              </w:rPr>
            </w:pPr>
          </w:p>
        </w:tc>
        <w:tc>
          <w:tcPr>
            <w:tcW w:w="1275" w:type="dxa"/>
            <w:vAlign w:val="center"/>
          </w:tcPr>
          <w:p w14:paraId="56227E21" w14:textId="77777777" w:rsidR="00F56456" w:rsidRPr="00391249" w:rsidRDefault="00F56456" w:rsidP="00F56456">
            <w:pPr>
              <w:contextualSpacing/>
              <w:jc w:val="center"/>
              <w:rPr>
                <w:rFonts w:asciiTheme="minorHAnsi" w:hAnsiTheme="minorHAnsi" w:cstheme="minorHAnsi"/>
                <w:sz w:val="21"/>
                <w:szCs w:val="21"/>
              </w:rPr>
            </w:pPr>
          </w:p>
        </w:tc>
      </w:tr>
      <w:tr w:rsidR="00F56456" w:rsidRPr="00391249" w14:paraId="5F470947" w14:textId="77777777" w:rsidTr="00836927">
        <w:tc>
          <w:tcPr>
            <w:tcW w:w="487" w:type="dxa"/>
            <w:shd w:val="clear" w:color="auto" w:fill="D9E2F3" w:themeFill="accent1" w:themeFillTint="33"/>
            <w:vAlign w:val="center"/>
          </w:tcPr>
          <w:p w14:paraId="0A5160DF" w14:textId="791B96A0" w:rsidR="00F56456" w:rsidRPr="00836927" w:rsidRDefault="00F56456" w:rsidP="00F56456">
            <w:pPr>
              <w:contextualSpacing/>
              <w:jc w:val="center"/>
              <w:rPr>
                <w:rFonts w:ascii="Calibri" w:hAnsi="Calibri" w:cs="Calibri"/>
                <w:b/>
                <w:bCs/>
                <w:sz w:val="21"/>
                <w:szCs w:val="21"/>
              </w:rPr>
            </w:pPr>
            <w:r>
              <w:rPr>
                <w:rFonts w:ascii="Calibri" w:hAnsi="Calibri" w:cs="Calibri"/>
                <w:b/>
                <w:bCs/>
                <w:sz w:val="21"/>
                <w:szCs w:val="21"/>
              </w:rPr>
              <w:lastRenderedPageBreak/>
              <w:t>15</w:t>
            </w:r>
          </w:p>
        </w:tc>
        <w:tc>
          <w:tcPr>
            <w:tcW w:w="1990" w:type="dxa"/>
            <w:shd w:val="clear" w:color="auto" w:fill="D9E2F3" w:themeFill="accent1" w:themeFillTint="33"/>
            <w:vAlign w:val="center"/>
          </w:tcPr>
          <w:p w14:paraId="6EFE07A0" w14:textId="3E027981" w:rsidR="00F56456" w:rsidRPr="00836927" w:rsidRDefault="00F56456" w:rsidP="00F56456">
            <w:pPr>
              <w:rPr>
                <w:rFonts w:ascii="Calibri" w:hAnsi="Calibri" w:cs="Calibri"/>
                <w:b/>
                <w:bCs/>
                <w:sz w:val="21"/>
                <w:szCs w:val="21"/>
                <w:lang w:eastAsia="lt-LT"/>
              </w:rPr>
            </w:pPr>
            <w:r w:rsidRPr="00B60096">
              <w:rPr>
                <w:rFonts w:ascii="Calibri" w:hAnsi="Calibri" w:cs="Calibri"/>
                <w:color w:val="000000"/>
                <w:sz w:val="21"/>
                <w:szCs w:val="21"/>
                <w:lang w:eastAsia="lt-LT"/>
              </w:rPr>
              <w:t>Dirbtinio intelekto programavimo rinkinys</w:t>
            </w:r>
          </w:p>
        </w:tc>
        <w:tc>
          <w:tcPr>
            <w:tcW w:w="4186" w:type="dxa"/>
            <w:shd w:val="clear" w:color="auto" w:fill="D9E2F3" w:themeFill="accent1" w:themeFillTint="33"/>
            <w:vAlign w:val="center"/>
          </w:tcPr>
          <w:p w14:paraId="7FFC0E7E"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Rinkinys skirtas susipažinti su dirbtinio intelekto pagrindais. </w:t>
            </w:r>
          </w:p>
          <w:p w14:paraId="03C506AA"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Kiekvienas rinkinys turi atitikti nurodytus reikalavimus:</w:t>
            </w:r>
          </w:p>
          <w:p w14:paraId="389D6A38" w14:textId="77777777" w:rsidR="00F56456" w:rsidRPr="00B60096" w:rsidRDefault="00F56456" w:rsidP="00F56456">
            <w:pPr>
              <w:jc w:val="both"/>
              <w:rPr>
                <w:rFonts w:ascii="Calibri" w:hAnsi="Calibri" w:cs="Calibri"/>
                <w:strike/>
                <w:color w:val="FF0000"/>
                <w:sz w:val="21"/>
                <w:szCs w:val="21"/>
                <w:lang w:eastAsia="lt-LT"/>
              </w:rPr>
            </w:pPr>
            <w:r w:rsidRPr="00B60096">
              <w:rPr>
                <w:rFonts w:ascii="Calibri" w:hAnsi="Calibri" w:cs="Calibri"/>
                <w:color w:val="000000"/>
                <w:sz w:val="21"/>
                <w:szCs w:val="21"/>
                <w:lang w:eastAsia="lt-LT"/>
              </w:rPr>
              <w:t xml:space="preserve">- Rinkinys turi būti techniškai suderintas su </w:t>
            </w:r>
            <w:proofErr w:type="spellStart"/>
            <w:r w:rsidRPr="00B60096">
              <w:rPr>
                <w:rFonts w:ascii="Calibri" w:hAnsi="Calibri" w:cs="Calibri"/>
                <w:color w:val="000000"/>
                <w:sz w:val="21"/>
                <w:szCs w:val="21"/>
                <w:lang w:eastAsia="lt-LT"/>
              </w:rPr>
              <w:t>robotinėmis</w:t>
            </w:r>
            <w:proofErr w:type="spellEnd"/>
            <w:r w:rsidRPr="00B60096">
              <w:rPr>
                <w:rFonts w:ascii="Calibri" w:hAnsi="Calibri" w:cs="Calibri"/>
                <w:color w:val="000000"/>
                <w:sz w:val="21"/>
                <w:szCs w:val="21"/>
                <w:lang w:eastAsia="lt-LT"/>
              </w:rPr>
              <w:t>  rankomis.</w:t>
            </w:r>
          </w:p>
          <w:p w14:paraId="0A00C49B"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Komplekte turi būti:</w:t>
            </w:r>
          </w:p>
          <w:p w14:paraId="5A83351D"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1. Mikrovaldiklis.</w:t>
            </w:r>
          </w:p>
          <w:p w14:paraId="76998C53"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Mikrovaldiklis turi būti ne žemesnių techninių specifikacijų nei ATmega2560.</w:t>
            </w:r>
          </w:p>
          <w:p w14:paraId="7BA9307A"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Prie siūlomo mikrovaldiklio modulio turi jungtis visi komplekte esantys kiti moduliai (turi būti reikiamos jungtys).</w:t>
            </w:r>
          </w:p>
          <w:p w14:paraId="24B5C0EB"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Atmintis: Flash atmintis ne mažiau kaip 256 kB, SRAM: 8 kB, EEPROM atmintis 4 kB.</w:t>
            </w:r>
          </w:p>
          <w:p w14:paraId="6BB6AFF1"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xml:space="preserve">- Prie mikrovaldiklio modulio turi būti galima prijungti </w:t>
            </w:r>
            <w:proofErr w:type="spellStart"/>
            <w:r w:rsidRPr="00B60096">
              <w:rPr>
                <w:rFonts w:ascii="Calibri" w:hAnsi="Calibri" w:cs="Calibri"/>
                <w:color w:val="000000"/>
                <w:sz w:val="21"/>
                <w:szCs w:val="21"/>
                <w:lang w:eastAsia="lt-LT"/>
              </w:rPr>
              <w:t>robotinę</w:t>
            </w:r>
            <w:proofErr w:type="spellEnd"/>
            <w:r w:rsidRPr="00B60096">
              <w:rPr>
                <w:rFonts w:ascii="Calibri" w:hAnsi="Calibri" w:cs="Calibri"/>
                <w:color w:val="000000"/>
                <w:sz w:val="21"/>
                <w:szCs w:val="21"/>
                <w:lang w:eastAsia="lt-LT"/>
              </w:rPr>
              <w:t xml:space="preserve"> ranką ir valdyti ją naudojant rinkinio mygtukus, vairasvirtę ar balsu.</w:t>
            </w:r>
          </w:p>
          <w:p w14:paraId="5A888FB5"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Maitinimo įtampa nuo 7 V iki 12 V, darbinė įtampa - 5 V</w:t>
            </w:r>
          </w:p>
          <w:p w14:paraId="43FE06F8"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Išvesčių/įvesčių (I/O) skaičius ne mažiau kaip 50, įskaitant PWM išėjimus.</w:t>
            </w:r>
          </w:p>
          <w:p w14:paraId="035E275F"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Maksimalus laikrodžio dažnis 16 MHz.</w:t>
            </w:r>
          </w:p>
          <w:p w14:paraId="4E1921BB"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2. Vaizdo kamera. </w:t>
            </w:r>
          </w:p>
          <w:p w14:paraId="352FE1F2"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xml:space="preserve">- Ne mažiau kaip 1 </w:t>
            </w:r>
            <w:proofErr w:type="spellStart"/>
            <w:r w:rsidRPr="00B60096">
              <w:rPr>
                <w:rFonts w:ascii="Calibri" w:hAnsi="Calibri" w:cs="Calibri"/>
                <w:color w:val="000000"/>
                <w:sz w:val="21"/>
                <w:szCs w:val="21"/>
                <w:lang w:eastAsia="lt-LT"/>
              </w:rPr>
              <w:t>megapikselių</w:t>
            </w:r>
            <w:proofErr w:type="spellEnd"/>
            <w:r w:rsidRPr="00B60096">
              <w:rPr>
                <w:rFonts w:ascii="Calibri" w:hAnsi="Calibri" w:cs="Calibri"/>
                <w:color w:val="000000"/>
                <w:sz w:val="21"/>
                <w:szCs w:val="21"/>
                <w:lang w:eastAsia="lt-LT"/>
              </w:rPr>
              <w:t xml:space="preserve"> raiška, regėjimo laukas ne blogesnis kaip 70° x 45°.</w:t>
            </w:r>
          </w:p>
          <w:p w14:paraId="08FBC0AF"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Flash atmintis ne blogiau kaip1 MB.</w:t>
            </w:r>
          </w:p>
          <w:p w14:paraId="3D1B9CCB"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Turi būti UART, SPI, I2C, USB sąsajos. </w:t>
            </w:r>
          </w:p>
          <w:p w14:paraId="675AD975"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lastRenderedPageBreak/>
              <w:t>3. Skaitmeniniai mygtukai.</w:t>
            </w:r>
          </w:p>
          <w:p w14:paraId="235542CF"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 Ne mažiau kaip trys skirtingų spalvų mygtukai (pav. raudona, mėlyna, žalia).</w:t>
            </w:r>
          </w:p>
          <w:p w14:paraId="18F0C8DB"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Maitinimo įtampa nuo 3,3 V iki 5 V.</w:t>
            </w:r>
          </w:p>
          <w:p w14:paraId="6856423D"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4. LED moduliai.</w:t>
            </w:r>
          </w:p>
          <w:p w14:paraId="5037FF57"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Ne mažiau kaip trijų skirtingų spalvų (pav. raudona, mėlyna, žalia) LED modulis.</w:t>
            </w:r>
          </w:p>
          <w:p w14:paraId="0F4B9D00"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Maitinimo įtampa nuo 3,3 V iki 5 V.</w:t>
            </w:r>
          </w:p>
          <w:p w14:paraId="62D2CE28"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5. Modulis su vairasvirte.</w:t>
            </w:r>
          </w:p>
          <w:p w14:paraId="4C3BC779"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Dviejų ašių (x, y).</w:t>
            </w:r>
          </w:p>
          <w:p w14:paraId="2C6038DC"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Maitinimo įtampa nuo 3,3 V iki 5 V.</w:t>
            </w:r>
          </w:p>
          <w:p w14:paraId="027229D7"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6. Balso atpažinimo jutiklis.</w:t>
            </w:r>
          </w:p>
          <w:p w14:paraId="70BBCF61"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Turi būti mikrofonas.</w:t>
            </w:r>
          </w:p>
          <w:p w14:paraId="700FB7DF"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 Maitinimo įtampa nuo 3,3 V iki 5 V.</w:t>
            </w:r>
          </w:p>
          <w:p w14:paraId="260DCBB1"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Rinkinys turi būti parengtas naudojimui, turi būti pateikti visi reikalingi laidai, tvirtinimo elementai, laikikliai.</w:t>
            </w:r>
          </w:p>
          <w:p w14:paraId="7A4C0B81" w14:textId="77777777" w:rsidR="00F56456" w:rsidRPr="00B60096"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Turi būti pateikta naudojimo instrukcija. </w:t>
            </w:r>
          </w:p>
          <w:p w14:paraId="2277834E" w14:textId="52625BA2" w:rsidR="00F56456" w:rsidRPr="00632102"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Garantija ne mažiau kaip 24 mėnesiai nuo priėmimo- perdavimo akto pasirašymo dienos.</w:t>
            </w:r>
          </w:p>
        </w:tc>
        <w:tc>
          <w:tcPr>
            <w:tcW w:w="3531" w:type="dxa"/>
            <w:vAlign w:val="center"/>
          </w:tcPr>
          <w:p w14:paraId="5DF51CAE" w14:textId="77777777" w:rsidR="00F56456" w:rsidRPr="00391249" w:rsidRDefault="00F56456" w:rsidP="00F5645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1F5A14C8" w14:textId="3047AD74"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41</w:t>
            </w:r>
          </w:p>
        </w:tc>
        <w:tc>
          <w:tcPr>
            <w:tcW w:w="1559" w:type="dxa"/>
            <w:shd w:val="clear" w:color="auto" w:fill="D9E2F3" w:themeFill="accent1" w:themeFillTint="33"/>
            <w:vAlign w:val="center"/>
          </w:tcPr>
          <w:p w14:paraId="48D60060"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V18</w:t>
            </w:r>
          </w:p>
          <w:p w14:paraId="54D9366B"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P8</w:t>
            </w:r>
          </w:p>
          <w:p w14:paraId="2C099504"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A8</w:t>
            </w:r>
          </w:p>
          <w:p w14:paraId="06A694BF" w14:textId="77777777" w:rsidR="00F56456" w:rsidRPr="00F56456" w:rsidRDefault="00F56456" w:rsidP="00F56456">
            <w:pPr>
              <w:jc w:val="center"/>
              <w:rPr>
                <w:rFonts w:asciiTheme="minorHAnsi" w:hAnsiTheme="minorHAnsi" w:cstheme="minorHAnsi"/>
                <w:b/>
                <w:bCs/>
                <w:sz w:val="21"/>
                <w:szCs w:val="21"/>
                <w:lang w:eastAsia="lt-LT"/>
              </w:rPr>
            </w:pPr>
            <w:r w:rsidRPr="00F56456">
              <w:rPr>
                <w:rFonts w:asciiTheme="minorHAnsi" w:hAnsiTheme="minorHAnsi" w:cstheme="minorHAnsi"/>
                <w:b/>
                <w:bCs/>
                <w:color w:val="000000"/>
                <w:sz w:val="21"/>
                <w:szCs w:val="21"/>
                <w:lang w:eastAsia="lt-LT"/>
              </w:rPr>
              <w:t>TA3</w:t>
            </w:r>
          </w:p>
          <w:p w14:paraId="5DDC00C4" w14:textId="3FA51224"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M4</w:t>
            </w:r>
          </w:p>
        </w:tc>
        <w:tc>
          <w:tcPr>
            <w:tcW w:w="1560" w:type="dxa"/>
            <w:vAlign w:val="center"/>
          </w:tcPr>
          <w:p w14:paraId="5C163D50" w14:textId="77777777" w:rsidR="00F56456" w:rsidRPr="00391249" w:rsidRDefault="00F56456" w:rsidP="00F56456">
            <w:pPr>
              <w:contextualSpacing/>
              <w:jc w:val="center"/>
              <w:rPr>
                <w:rFonts w:asciiTheme="minorHAnsi" w:hAnsiTheme="minorHAnsi" w:cstheme="minorHAnsi"/>
                <w:sz w:val="21"/>
                <w:szCs w:val="21"/>
              </w:rPr>
            </w:pPr>
          </w:p>
        </w:tc>
        <w:tc>
          <w:tcPr>
            <w:tcW w:w="1275" w:type="dxa"/>
            <w:vAlign w:val="center"/>
          </w:tcPr>
          <w:p w14:paraId="5C3B054C" w14:textId="77777777" w:rsidR="00F56456" w:rsidRPr="00391249" w:rsidRDefault="00F56456" w:rsidP="00F56456">
            <w:pPr>
              <w:contextualSpacing/>
              <w:jc w:val="center"/>
              <w:rPr>
                <w:rFonts w:asciiTheme="minorHAnsi" w:hAnsiTheme="minorHAnsi" w:cstheme="minorHAnsi"/>
                <w:sz w:val="21"/>
                <w:szCs w:val="21"/>
              </w:rPr>
            </w:pPr>
          </w:p>
        </w:tc>
      </w:tr>
      <w:tr w:rsidR="00F56456" w:rsidRPr="00391249" w14:paraId="4A578E07" w14:textId="77777777" w:rsidTr="00836927">
        <w:tc>
          <w:tcPr>
            <w:tcW w:w="487" w:type="dxa"/>
            <w:shd w:val="clear" w:color="auto" w:fill="D9E2F3" w:themeFill="accent1" w:themeFillTint="33"/>
            <w:vAlign w:val="center"/>
          </w:tcPr>
          <w:p w14:paraId="433BCC5F" w14:textId="50E8D8D5" w:rsidR="00F56456" w:rsidRPr="00836927" w:rsidRDefault="00F56456" w:rsidP="00F56456">
            <w:pPr>
              <w:contextualSpacing/>
              <w:jc w:val="center"/>
              <w:rPr>
                <w:rFonts w:ascii="Calibri" w:hAnsi="Calibri" w:cs="Calibri"/>
                <w:b/>
                <w:bCs/>
                <w:sz w:val="21"/>
                <w:szCs w:val="21"/>
              </w:rPr>
            </w:pPr>
            <w:r>
              <w:rPr>
                <w:rFonts w:ascii="Calibri" w:hAnsi="Calibri" w:cs="Calibri"/>
                <w:b/>
                <w:bCs/>
                <w:sz w:val="21"/>
                <w:szCs w:val="21"/>
              </w:rPr>
              <w:t>16</w:t>
            </w:r>
          </w:p>
        </w:tc>
        <w:tc>
          <w:tcPr>
            <w:tcW w:w="1990" w:type="dxa"/>
            <w:shd w:val="clear" w:color="auto" w:fill="D9E2F3" w:themeFill="accent1" w:themeFillTint="33"/>
            <w:vAlign w:val="center"/>
          </w:tcPr>
          <w:p w14:paraId="681C41B5" w14:textId="226234CA" w:rsidR="00F56456" w:rsidRPr="00836927" w:rsidRDefault="00F56456" w:rsidP="00F56456">
            <w:pPr>
              <w:rPr>
                <w:rFonts w:ascii="Calibri" w:hAnsi="Calibri" w:cs="Calibri"/>
                <w:b/>
                <w:bCs/>
                <w:sz w:val="21"/>
                <w:szCs w:val="21"/>
                <w:lang w:eastAsia="lt-LT"/>
              </w:rPr>
            </w:pPr>
            <w:r w:rsidRPr="00B60096">
              <w:rPr>
                <w:rFonts w:ascii="Calibri" w:hAnsi="Calibri" w:cs="Calibri"/>
                <w:color w:val="000000"/>
                <w:sz w:val="21"/>
                <w:szCs w:val="21"/>
                <w:lang w:eastAsia="lt-LT"/>
              </w:rPr>
              <w:t>Programuojamų robotų klasės rinkinys</w:t>
            </w:r>
          </w:p>
        </w:tc>
        <w:tc>
          <w:tcPr>
            <w:tcW w:w="4186" w:type="dxa"/>
            <w:shd w:val="clear" w:color="auto" w:fill="D9E2F3" w:themeFill="accent1" w:themeFillTint="33"/>
            <w:vAlign w:val="center"/>
          </w:tcPr>
          <w:p w14:paraId="2C8FE22E"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xml:space="preserve"> Kiekvieną rinkinį turi sudaryti ne mažiau kaip 10 programuojamų robotų, programinė įranga su ne mažiau kaip 30 robotų darbo vietų licencija, lenktynių trasa (arena). </w:t>
            </w:r>
          </w:p>
          <w:p w14:paraId="26E4CC6A"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Su siūlomų rinkinių turi būti galima atlikti:</w:t>
            </w:r>
          </w:p>
          <w:p w14:paraId="3282BFD9"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robotų linijų sekimo eksperimentus;</w:t>
            </w:r>
          </w:p>
          <w:p w14:paraId="5D06AA4B"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robotų kliūčių vengimo eksperimentus;</w:t>
            </w:r>
          </w:p>
          <w:p w14:paraId="63BFDD81"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robotų judėjimo labirintais eksperimentus;</w:t>
            </w:r>
          </w:p>
          <w:p w14:paraId="52A18B08"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organizuoti robotų lenktynes.</w:t>
            </w:r>
          </w:p>
          <w:p w14:paraId="1A5FA4B3"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1. Robotų rinkinys. </w:t>
            </w:r>
          </w:p>
          <w:p w14:paraId="623E24FE"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Rinkinyje turi būti ne mažiau kaip 10 robotų.</w:t>
            </w:r>
          </w:p>
          <w:p w14:paraId="051E066F"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Kiekvienas robotas turi atitiki nurodytus reikalavimus:</w:t>
            </w:r>
          </w:p>
          <w:p w14:paraId="6BE981D9"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xml:space="preserve">- Robotas turi būti sukonstruotas su </w:t>
            </w:r>
            <w:proofErr w:type="spellStart"/>
            <w:r w:rsidRPr="00B60096">
              <w:rPr>
                <w:rFonts w:ascii="Calibri" w:hAnsi="Calibri" w:cs="Calibri"/>
                <w:color w:val="000000"/>
                <w:sz w:val="21"/>
                <w:szCs w:val="21"/>
                <w:lang w:eastAsia="lt-LT"/>
              </w:rPr>
              <w:t>Raspberry</w:t>
            </w:r>
            <w:proofErr w:type="spellEnd"/>
            <w:r w:rsidRPr="00B60096">
              <w:rPr>
                <w:rFonts w:ascii="Calibri" w:hAnsi="Calibri" w:cs="Calibri"/>
                <w:color w:val="000000"/>
                <w:sz w:val="21"/>
                <w:szCs w:val="21"/>
                <w:lang w:eastAsia="lt-LT"/>
              </w:rPr>
              <w:t xml:space="preserve"> </w:t>
            </w:r>
            <w:proofErr w:type="spellStart"/>
            <w:r w:rsidRPr="00B60096">
              <w:rPr>
                <w:rFonts w:ascii="Calibri" w:hAnsi="Calibri" w:cs="Calibri"/>
                <w:color w:val="000000"/>
                <w:sz w:val="21"/>
                <w:szCs w:val="21"/>
                <w:lang w:eastAsia="lt-LT"/>
              </w:rPr>
              <w:t>Pi</w:t>
            </w:r>
            <w:proofErr w:type="spellEnd"/>
            <w:r w:rsidRPr="00B60096">
              <w:rPr>
                <w:rFonts w:ascii="Calibri" w:hAnsi="Calibri" w:cs="Calibri"/>
                <w:color w:val="000000"/>
                <w:sz w:val="21"/>
                <w:szCs w:val="21"/>
                <w:lang w:eastAsia="lt-LT"/>
              </w:rPr>
              <w:t xml:space="preserve"> mikrokompiuteriu.</w:t>
            </w:r>
          </w:p>
          <w:p w14:paraId="78276481"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lastRenderedPageBreak/>
              <w:t>- Jame turi būti sumontuota plataus kampo kamera, ultragarso jutiklis, infraraudonųjų spindulių jutikliai.</w:t>
            </w:r>
          </w:p>
          <w:p w14:paraId="1A47A0AD"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Turi būti įmontuotas garsinis signalas ir šviesos diodai.</w:t>
            </w:r>
          </w:p>
          <w:p w14:paraId="48EBD168"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Roboto viduje turi būti sumontuotas įkraunamų maitinimo šaltinių dėklas.</w:t>
            </w:r>
          </w:p>
          <w:p w14:paraId="19CD6457"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Roboto platformoje turi būti sumontuoti du vedantieji ratukai ir atraminiai ratukai.</w:t>
            </w:r>
          </w:p>
          <w:p w14:paraId="778F241C"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Robotai turi būti suderinami su atvirojo kodo programavimo aplinka. </w:t>
            </w:r>
          </w:p>
          <w:p w14:paraId="49694374"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Robotas turi būti apgaubtas skirtingų spalvų pusrutulio formos stipriu plastikiniu apsauginiu gaubtu, saugančiu robotus nuo susidūrimo pasekmių.</w:t>
            </w:r>
          </w:p>
          <w:p w14:paraId="664D8797"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Viename rinkinyje turi būti ne mažiau kaip 8 skirtingų spalvų gaubtų robotai.</w:t>
            </w:r>
          </w:p>
          <w:p w14:paraId="47578C83"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Roboto su gaubtu matmenis turi būti ne didesni kaip 13x13x13 cm.</w:t>
            </w:r>
          </w:p>
          <w:p w14:paraId="04B66392"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Turi būti pateikti reikiami maitinimo šaltinių rinkiniai, maitinimo šaltinių įkroviklis (arba įkroviklis, kuris galėtų krauti kelių robotų maitinimo šaltinius), reikiami adapteriai, laidai. </w:t>
            </w:r>
          </w:p>
          <w:p w14:paraId="641693AE"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2. Lenktynių arena:</w:t>
            </w:r>
          </w:p>
          <w:p w14:paraId="512C6A87"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Arenoje (lenktynių trasoje) vienu metu turi būti galima lenktyniauti (būti vietos) visiems rinkinio robotams. </w:t>
            </w:r>
          </w:p>
          <w:p w14:paraId="2FFFA199"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Didžiausios arenos išmatavimai turi būti ne mažesni kaip 240×480 cm. Turi būti galima sumontuoti ir mažesnio dydžio bei konfigūracijos arenas.</w:t>
            </w:r>
          </w:p>
          <w:p w14:paraId="7CE73B47"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Arena turi būti su bortais, per kuriuos robotai negalėtų išvažiuoti iš areno į išorę, montuojama iš siūlomų atskirų elementų. </w:t>
            </w:r>
          </w:p>
          <w:p w14:paraId="4DDA04AF"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Arenoje turi būti galima sumontuoti robotams kliūtis  ar labirintus. </w:t>
            </w:r>
          </w:p>
          <w:p w14:paraId="3FF28B03"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lastRenderedPageBreak/>
              <w:t>Arenos montavimui turi būti pateikta:</w:t>
            </w:r>
          </w:p>
          <w:p w14:paraId="56CBB8F9"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montuojamos išorinės arenos sienelės, ryškios spalvos, medinės;</w:t>
            </w:r>
          </w:p>
          <w:p w14:paraId="6083FBDA"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montuojamos trasos kliūčių sienelės, juodos spalvos, medinės;</w:t>
            </w:r>
          </w:p>
          <w:p w14:paraId="4261BA67"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sienelių tvirtinimo/jungties elementai, atramos;</w:t>
            </w:r>
          </w:p>
          <w:p w14:paraId="3A38E3F3"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lenktynių trasos staro ir finišo vietas imituojančios juostos ar lentelės;</w:t>
            </w:r>
          </w:p>
          <w:p w14:paraId="338DB5A6"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baltos spalvos, tvirtos medžiagos arenos patiesalas, dengiantis visą didžiausios arenos vidinės plotą (patiesalas gali būti vientisas arba pasiūlyti du mažesni patiesalai, kurie padengtų visą didžiausios arenos trasos plotą);</w:t>
            </w:r>
          </w:p>
          <w:p w14:paraId="5E7E6902"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juoda juosta arba trasa su juoda juosta, skirta robotų linijos sekimo užduotims atlikti.</w:t>
            </w:r>
          </w:p>
          <w:p w14:paraId="328F6B69"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3. Programinė įranga.</w:t>
            </w:r>
          </w:p>
          <w:p w14:paraId="43187462"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Kompiuterinė programinė įranga turi būti skirta ne mažiau kaip 30 robotų darbo vietų. Turi būti pateikta licencija. </w:t>
            </w:r>
          </w:p>
          <w:p w14:paraId="1C35BA41"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Bendravimas su robotais turi vykti bevieliu ryšiu.</w:t>
            </w:r>
          </w:p>
          <w:p w14:paraId="5437239B"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4. Krepšys.</w:t>
            </w:r>
          </w:p>
          <w:p w14:paraId="625DE2E6"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 Siūlomiems robotams ir arenos detalėms  sudėti turi būti pateikti du atskiri krepšiai. </w:t>
            </w:r>
          </w:p>
          <w:p w14:paraId="46D6797B" w14:textId="77777777" w:rsidR="00F56456" w:rsidRPr="00B60096" w:rsidRDefault="00F56456" w:rsidP="00F56456">
            <w:pPr>
              <w:jc w:val="both"/>
              <w:rPr>
                <w:rFonts w:ascii="Calibri" w:hAnsi="Calibri" w:cs="Calibri"/>
                <w:color w:val="000000"/>
                <w:sz w:val="21"/>
                <w:szCs w:val="21"/>
                <w:lang w:eastAsia="lt-LT"/>
              </w:rPr>
            </w:pPr>
            <w:r w:rsidRPr="00B60096">
              <w:rPr>
                <w:rFonts w:ascii="Calibri" w:hAnsi="Calibri" w:cs="Calibri"/>
                <w:color w:val="000000"/>
                <w:sz w:val="21"/>
                <w:szCs w:val="21"/>
                <w:lang w:eastAsia="lt-LT"/>
              </w:rPr>
              <w:t>Turi būti pateikta naudojimo instrukcija. </w:t>
            </w:r>
          </w:p>
          <w:p w14:paraId="1F11BDDC" w14:textId="2CFF3B0D" w:rsidR="00F56456" w:rsidRPr="00632102" w:rsidRDefault="00F56456" w:rsidP="00F56456">
            <w:pPr>
              <w:jc w:val="both"/>
              <w:rPr>
                <w:rFonts w:ascii="Calibri" w:hAnsi="Calibri" w:cs="Calibri"/>
                <w:sz w:val="21"/>
                <w:szCs w:val="21"/>
                <w:lang w:eastAsia="lt-LT"/>
              </w:rPr>
            </w:pPr>
            <w:r w:rsidRPr="00B60096">
              <w:rPr>
                <w:rFonts w:ascii="Calibri" w:hAnsi="Calibri" w:cs="Calibri"/>
                <w:color w:val="000000"/>
                <w:sz w:val="21"/>
                <w:szCs w:val="21"/>
                <w:lang w:eastAsia="lt-LT"/>
              </w:rPr>
              <w:t>Garantija ne mažiau kaip 24 mėnesiai nuo priėmimo- perdavimo akto pasirašymo dienos.</w:t>
            </w:r>
          </w:p>
        </w:tc>
        <w:tc>
          <w:tcPr>
            <w:tcW w:w="3531" w:type="dxa"/>
            <w:vAlign w:val="center"/>
          </w:tcPr>
          <w:p w14:paraId="06AD5321" w14:textId="77777777" w:rsidR="00F56456" w:rsidRPr="00391249" w:rsidRDefault="00F56456" w:rsidP="00F5645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25AC0ED" w14:textId="3AB5D61B"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2</w:t>
            </w:r>
          </w:p>
        </w:tc>
        <w:tc>
          <w:tcPr>
            <w:tcW w:w="1559" w:type="dxa"/>
            <w:shd w:val="clear" w:color="auto" w:fill="D9E2F3" w:themeFill="accent1" w:themeFillTint="33"/>
            <w:vAlign w:val="center"/>
          </w:tcPr>
          <w:p w14:paraId="2EA816D2" w14:textId="6CE39A47" w:rsidR="00F56456" w:rsidRPr="00F56456" w:rsidRDefault="00F56456" w:rsidP="00F56456">
            <w:pPr>
              <w:contextualSpacing/>
              <w:jc w:val="center"/>
              <w:rPr>
                <w:rFonts w:asciiTheme="minorHAnsi" w:hAnsiTheme="minorHAnsi" w:cstheme="minorHAnsi"/>
                <w:b/>
                <w:bCs/>
                <w:sz w:val="21"/>
                <w:szCs w:val="21"/>
              </w:rPr>
            </w:pPr>
            <w:r w:rsidRPr="00F56456">
              <w:rPr>
                <w:rFonts w:asciiTheme="minorHAnsi" w:hAnsiTheme="minorHAnsi" w:cstheme="minorHAnsi"/>
                <w:b/>
                <w:bCs/>
                <w:color w:val="000000"/>
                <w:sz w:val="21"/>
                <w:szCs w:val="21"/>
                <w:lang w:eastAsia="lt-LT"/>
              </w:rPr>
              <w:t>V2</w:t>
            </w:r>
          </w:p>
        </w:tc>
        <w:tc>
          <w:tcPr>
            <w:tcW w:w="1560" w:type="dxa"/>
            <w:vAlign w:val="center"/>
          </w:tcPr>
          <w:p w14:paraId="01803E26" w14:textId="77777777" w:rsidR="00F56456" w:rsidRPr="00391249" w:rsidRDefault="00F56456" w:rsidP="00F56456">
            <w:pPr>
              <w:contextualSpacing/>
              <w:jc w:val="center"/>
              <w:rPr>
                <w:rFonts w:asciiTheme="minorHAnsi" w:hAnsiTheme="minorHAnsi" w:cstheme="minorHAnsi"/>
                <w:sz w:val="21"/>
                <w:szCs w:val="21"/>
              </w:rPr>
            </w:pPr>
          </w:p>
        </w:tc>
        <w:tc>
          <w:tcPr>
            <w:tcW w:w="1275" w:type="dxa"/>
            <w:vAlign w:val="center"/>
          </w:tcPr>
          <w:p w14:paraId="2FDCF2B3" w14:textId="77777777" w:rsidR="00F56456" w:rsidRPr="00391249" w:rsidRDefault="00F56456" w:rsidP="00F56456">
            <w:pPr>
              <w:contextualSpacing/>
              <w:jc w:val="center"/>
              <w:rPr>
                <w:rFonts w:asciiTheme="minorHAnsi" w:hAnsiTheme="minorHAnsi" w:cstheme="minorHAnsi"/>
                <w:sz w:val="21"/>
                <w:szCs w:val="21"/>
              </w:rPr>
            </w:pPr>
          </w:p>
        </w:tc>
      </w:tr>
      <w:tr w:rsidR="00F56456" w:rsidRPr="00391249" w14:paraId="6A8F71B5" w14:textId="76851181" w:rsidTr="00836927">
        <w:tc>
          <w:tcPr>
            <w:tcW w:w="14034" w:type="dxa"/>
            <w:gridSpan w:val="7"/>
            <w:shd w:val="clear" w:color="auto" w:fill="D9E2F3" w:themeFill="accent1" w:themeFillTint="33"/>
            <w:vAlign w:val="center"/>
          </w:tcPr>
          <w:p w14:paraId="41CE0F35" w14:textId="522E7AC5" w:rsidR="00F56456" w:rsidRPr="00391249" w:rsidRDefault="00F56456" w:rsidP="00F56456">
            <w:pPr>
              <w:contextualSpacing/>
              <w:jc w:val="right"/>
              <w:rPr>
                <w:rFonts w:asciiTheme="minorHAnsi" w:hAnsiTheme="minorHAnsi" w:cstheme="minorHAnsi"/>
                <w:sz w:val="21"/>
                <w:szCs w:val="21"/>
              </w:rPr>
            </w:pPr>
            <w:r w:rsidRPr="00391249">
              <w:rPr>
                <w:rFonts w:asciiTheme="minorHAnsi" w:eastAsia="Calibri" w:hAnsiTheme="minorHAnsi" w:cstheme="minorHAnsi"/>
                <w:b/>
                <w:sz w:val="21"/>
                <w:szCs w:val="21"/>
                <w:lang w:eastAsia="en-US"/>
              </w:rPr>
              <w:lastRenderedPageBreak/>
              <w:t xml:space="preserve">Pasiūlymo kaina </w:t>
            </w:r>
            <w:r w:rsidRPr="00391249">
              <w:rPr>
                <w:rFonts w:asciiTheme="minorHAnsi" w:eastAsia="Calibri" w:hAnsiTheme="minorHAnsi" w:cstheme="minorHAnsi"/>
                <w:b/>
                <w:iCs/>
                <w:sz w:val="21"/>
                <w:szCs w:val="21"/>
                <w:lang w:eastAsia="en-US"/>
              </w:rPr>
              <w:t>EUR</w:t>
            </w:r>
            <w:r w:rsidRPr="00391249">
              <w:rPr>
                <w:rFonts w:asciiTheme="minorHAnsi" w:eastAsia="Calibri" w:hAnsiTheme="minorHAnsi" w:cstheme="minorHAnsi"/>
                <w:b/>
                <w:sz w:val="21"/>
                <w:szCs w:val="21"/>
                <w:lang w:eastAsia="en-US"/>
              </w:rPr>
              <w:t xml:space="preserve"> be PVM</w:t>
            </w:r>
          </w:p>
        </w:tc>
        <w:tc>
          <w:tcPr>
            <w:tcW w:w="1275" w:type="dxa"/>
            <w:shd w:val="clear" w:color="auto" w:fill="D9E2F3" w:themeFill="accent1" w:themeFillTint="33"/>
            <w:vAlign w:val="center"/>
          </w:tcPr>
          <w:p w14:paraId="01A8F268" w14:textId="77777777" w:rsidR="00F56456" w:rsidRPr="00391249" w:rsidRDefault="00F56456" w:rsidP="00F56456">
            <w:pPr>
              <w:contextualSpacing/>
              <w:jc w:val="both"/>
              <w:rPr>
                <w:rFonts w:asciiTheme="minorHAnsi" w:hAnsiTheme="minorHAnsi" w:cstheme="minorHAnsi"/>
                <w:sz w:val="21"/>
                <w:szCs w:val="21"/>
              </w:rPr>
            </w:pPr>
          </w:p>
        </w:tc>
      </w:tr>
      <w:tr w:rsidR="00F56456" w:rsidRPr="00391249" w14:paraId="0110025A" w14:textId="77777777" w:rsidTr="00836927">
        <w:tc>
          <w:tcPr>
            <w:tcW w:w="14034" w:type="dxa"/>
            <w:gridSpan w:val="7"/>
            <w:shd w:val="clear" w:color="auto" w:fill="D9E2F3" w:themeFill="accent1" w:themeFillTint="33"/>
            <w:vAlign w:val="center"/>
          </w:tcPr>
          <w:p w14:paraId="17CDF1B3" w14:textId="2B4DC4D3" w:rsidR="00F56456" w:rsidRPr="00391249" w:rsidRDefault="00F56456" w:rsidP="00F56456">
            <w:pPr>
              <w:contextualSpacing/>
              <w:jc w:val="right"/>
              <w:rPr>
                <w:rFonts w:asciiTheme="minorHAnsi" w:hAnsiTheme="minorHAnsi" w:cstheme="minorHAnsi"/>
                <w:sz w:val="21"/>
                <w:szCs w:val="21"/>
              </w:rPr>
            </w:pPr>
            <w:r w:rsidRPr="00391249">
              <w:rPr>
                <w:rFonts w:asciiTheme="minorHAnsi" w:eastAsia="Calibri" w:hAnsiTheme="minorHAnsi" w:cstheme="minorHAnsi"/>
                <w:b/>
                <w:sz w:val="21"/>
                <w:szCs w:val="21"/>
                <w:lang w:eastAsia="en-US"/>
              </w:rPr>
              <w:t xml:space="preserve">PVM </w:t>
            </w:r>
            <w:r w:rsidRPr="00391249">
              <w:rPr>
                <w:rFonts w:asciiTheme="minorHAnsi" w:eastAsia="Calibri" w:hAnsiTheme="minorHAnsi" w:cstheme="minorHAnsi"/>
                <w:i/>
                <w:sz w:val="21"/>
                <w:szCs w:val="21"/>
                <w:lang w:eastAsia="en-US"/>
              </w:rPr>
              <w:t>(pildoma, jei taikoma)*</w:t>
            </w:r>
            <w:r>
              <w:rPr>
                <w:rFonts w:asciiTheme="minorHAnsi" w:eastAsia="Calibri" w:hAnsiTheme="minorHAnsi" w:cstheme="minorHAnsi"/>
                <w:i/>
                <w:sz w:val="21"/>
                <w:szCs w:val="21"/>
                <w:lang w:eastAsia="en-US"/>
              </w:rPr>
              <w:t>*</w:t>
            </w:r>
          </w:p>
        </w:tc>
        <w:tc>
          <w:tcPr>
            <w:tcW w:w="1275" w:type="dxa"/>
            <w:shd w:val="clear" w:color="auto" w:fill="D9E2F3" w:themeFill="accent1" w:themeFillTint="33"/>
            <w:vAlign w:val="center"/>
          </w:tcPr>
          <w:p w14:paraId="636911BA" w14:textId="77777777" w:rsidR="00F56456" w:rsidRPr="00391249" w:rsidRDefault="00F56456" w:rsidP="00F56456">
            <w:pPr>
              <w:contextualSpacing/>
              <w:jc w:val="both"/>
              <w:rPr>
                <w:rFonts w:asciiTheme="minorHAnsi" w:hAnsiTheme="minorHAnsi" w:cstheme="minorHAnsi"/>
                <w:sz w:val="21"/>
                <w:szCs w:val="21"/>
              </w:rPr>
            </w:pPr>
          </w:p>
        </w:tc>
      </w:tr>
      <w:tr w:rsidR="00F56456" w:rsidRPr="00391249" w14:paraId="3D8EB432" w14:textId="77777777" w:rsidTr="00836927">
        <w:tc>
          <w:tcPr>
            <w:tcW w:w="14034" w:type="dxa"/>
            <w:gridSpan w:val="7"/>
            <w:shd w:val="clear" w:color="auto" w:fill="D9E2F3" w:themeFill="accent1" w:themeFillTint="33"/>
            <w:vAlign w:val="center"/>
          </w:tcPr>
          <w:p w14:paraId="69706D17" w14:textId="06BEF1E1" w:rsidR="00F56456" w:rsidRPr="00391249" w:rsidRDefault="00F56456" w:rsidP="00F56456">
            <w:pPr>
              <w:contextualSpacing/>
              <w:jc w:val="right"/>
              <w:rPr>
                <w:rFonts w:asciiTheme="minorHAnsi" w:hAnsiTheme="minorHAnsi" w:cstheme="minorHAnsi"/>
                <w:sz w:val="21"/>
                <w:szCs w:val="21"/>
              </w:rPr>
            </w:pPr>
            <w:r w:rsidRPr="00391249">
              <w:rPr>
                <w:rFonts w:asciiTheme="minorHAnsi" w:eastAsia="Calibri" w:hAnsiTheme="minorHAnsi" w:cstheme="minorHAnsi"/>
                <w:b/>
                <w:sz w:val="21"/>
                <w:szCs w:val="21"/>
                <w:lang w:eastAsia="en-US"/>
              </w:rPr>
              <w:t xml:space="preserve">Pasiūlymo kaina </w:t>
            </w:r>
            <w:r w:rsidRPr="00391249">
              <w:rPr>
                <w:rFonts w:asciiTheme="minorHAnsi" w:eastAsia="Calibri" w:hAnsiTheme="minorHAnsi" w:cstheme="minorHAnsi"/>
                <w:b/>
                <w:iCs/>
                <w:sz w:val="21"/>
                <w:szCs w:val="21"/>
                <w:lang w:eastAsia="en-US"/>
              </w:rPr>
              <w:t>EUR</w:t>
            </w:r>
            <w:r w:rsidRPr="00391249">
              <w:rPr>
                <w:rFonts w:asciiTheme="minorHAnsi" w:eastAsia="Calibri" w:hAnsiTheme="minorHAnsi" w:cstheme="minorHAnsi"/>
                <w:b/>
                <w:sz w:val="21"/>
                <w:szCs w:val="21"/>
                <w:lang w:eastAsia="en-US"/>
              </w:rPr>
              <w:t xml:space="preserve"> su PVM</w:t>
            </w:r>
          </w:p>
        </w:tc>
        <w:tc>
          <w:tcPr>
            <w:tcW w:w="1275" w:type="dxa"/>
            <w:shd w:val="clear" w:color="auto" w:fill="D9E2F3" w:themeFill="accent1" w:themeFillTint="33"/>
            <w:vAlign w:val="center"/>
          </w:tcPr>
          <w:p w14:paraId="78D85764" w14:textId="77777777" w:rsidR="00F56456" w:rsidRPr="00391249" w:rsidRDefault="00F56456" w:rsidP="00F56456">
            <w:pPr>
              <w:contextualSpacing/>
              <w:jc w:val="both"/>
              <w:rPr>
                <w:rFonts w:asciiTheme="minorHAnsi" w:hAnsiTheme="minorHAnsi" w:cstheme="minorHAnsi"/>
                <w:sz w:val="21"/>
                <w:szCs w:val="21"/>
              </w:rPr>
            </w:pPr>
          </w:p>
        </w:tc>
      </w:tr>
    </w:tbl>
    <w:p w14:paraId="5D9032F8" w14:textId="77777777" w:rsidR="00391249" w:rsidRDefault="00391249" w:rsidP="00391249">
      <w:pPr>
        <w:jc w:val="both"/>
        <w:rPr>
          <w:rFonts w:asciiTheme="minorHAnsi" w:eastAsia="Calibri" w:hAnsiTheme="minorHAnsi" w:cstheme="minorHAnsi"/>
          <w:i/>
          <w:iCs/>
          <w:sz w:val="21"/>
          <w:szCs w:val="21"/>
          <w:lang w:val="pt-BR" w:eastAsia="en-US"/>
        </w:rPr>
      </w:pPr>
      <w:r w:rsidRPr="00DC1F9E">
        <w:rPr>
          <w:rFonts w:asciiTheme="minorHAnsi" w:eastAsia="Calibri" w:hAnsiTheme="minorHAnsi" w:cstheme="minorHAnsi"/>
          <w:i/>
          <w:iCs/>
          <w:sz w:val="21"/>
          <w:szCs w:val="21"/>
          <w:lang w:val="pt-BR" w:eastAsia="en-US"/>
        </w:rPr>
        <w:t>* Pastaba:</w:t>
      </w:r>
      <w:r>
        <w:rPr>
          <w:rFonts w:asciiTheme="minorHAnsi" w:eastAsia="Calibri" w:hAnsiTheme="minorHAnsi" w:cstheme="minorHAnsi"/>
          <w:i/>
          <w:iCs/>
          <w:sz w:val="21"/>
          <w:szCs w:val="21"/>
          <w:lang w:val="pt-BR" w:eastAsia="en-US"/>
        </w:rPr>
        <w:t xml:space="preserve"> </w:t>
      </w:r>
      <w:r w:rsidRPr="00DC1F9E">
        <w:rPr>
          <w:rFonts w:asciiTheme="minorHAnsi" w:eastAsia="Calibri" w:hAnsiTheme="minorHAnsi" w:cstheme="minorHAnsi"/>
          <w:i/>
          <w:iCs/>
          <w:sz w:val="21"/>
          <w:szCs w:val="21"/>
          <w:lang w:val="pt-BR" w:eastAsia="en-US"/>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p w14:paraId="3D9C7228" w14:textId="77777777" w:rsidR="00391249" w:rsidRDefault="00391249" w:rsidP="00A81CE9">
      <w:pPr>
        <w:jc w:val="both"/>
        <w:rPr>
          <w:rFonts w:asciiTheme="minorHAnsi" w:eastAsia="Calibri" w:hAnsiTheme="minorHAnsi" w:cstheme="minorHAnsi"/>
          <w:i/>
          <w:iCs/>
          <w:sz w:val="21"/>
          <w:szCs w:val="21"/>
          <w:lang w:val="pt-BR" w:eastAsia="en-US"/>
        </w:rPr>
      </w:pPr>
    </w:p>
    <w:p w14:paraId="6C68D3FD" w14:textId="3739C08B" w:rsidR="00A81CE9" w:rsidRPr="00C62958" w:rsidRDefault="00A81CE9" w:rsidP="00A81CE9">
      <w:pPr>
        <w:jc w:val="both"/>
        <w:rPr>
          <w:rFonts w:asciiTheme="minorHAnsi" w:eastAsia="Calibri" w:hAnsiTheme="minorHAnsi" w:cstheme="minorHAnsi"/>
          <w:i/>
          <w:iCs/>
          <w:sz w:val="21"/>
          <w:szCs w:val="21"/>
          <w:lang w:val="pt-BR" w:eastAsia="en-US"/>
        </w:rPr>
      </w:pPr>
      <w:r w:rsidRPr="00C62958">
        <w:rPr>
          <w:rFonts w:asciiTheme="minorHAnsi" w:eastAsia="Calibri" w:hAnsiTheme="minorHAnsi" w:cstheme="minorHAnsi"/>
          <w:i/>
          <w:iCs/>
          <w:sz w:val="21"/>
          <w:szCs w:val="21"/>
          <w:lang w:val="pt-BR" w:eastAsia="en-US"/>
        </w:rPr>
        <w:t>Kainos pasiūlyme nurodomos suapvalintos, paliekant du skaitmenis po kablelio.</w:t>
      </w:r>
    </w:p>
    <w:p w14:paraId="0C9986ED" w14:textId="77777777" w:rsidR="00A81CE9" w:rsidRPr="00C62958" w:rsidRDefault="00A81CE9" w:rsidP="00A81CE9">
      <w:pPr>
        <w:jc w:val="both"/>
        <w:rPr>
          <w:rFonts w:asciiTheme="minorHAnsi" w:eastAsia="Calibri" w:hAnsiTheme="minorHAnsi" w:cstheme="minorHAnsi"/>
          <w:i/>
          <w:iCs/>
          <w:sz w:val="21"/>
          <w:szCs w:val="21"/>
          <w:lang w:val="pt-BR" w:eastAsia="en-US"/>
        </w:rPr>
      </w:pPr>
      <w:r w:rsidRPr="00C62958">
        <w:rPr>
          <w:rFonts w:asciiTheme="minorHAnsi" w:eastAsia="Calibri" w:hAnsiTheme="minorHAnsi" w:cstheme="minorHAnsi"/>
          <w:i/>
          <w:iCs/>
          <w:sz w:val="21"/>
          <w:szCs w:val="21"/>
          <w:lang w:val="pt-BR" w:eastAsia="en-US"/>
        </w:rPr>
        <w:t>Į bendrą pasiūlymo kainą įeina visos tiekėjo išlaidos ir mokesčiai, įskaitant ir PVM.</w:t>
      </w:r>
    </w:p>
    <w:p w14:paraId="78D9E8DE" w14:textId="35D44452" w:rsidR="00A81CE9" w:rsidRPr="00C62958" w:rsidRDefault="00A81CE9" w:rsidP="00A81CE9">
      <w:pPr>
        <w:jc w:val="both"/>
        <w:rPr>
          <w:rFonts w:asciiTheme="minorHAnsi" w:eastAsia="Calibri" w:hAnsiTheme="minorHAnsi" w:cstheme="minorHAnsi"/>
          <w:i/>
          <w:iCs/>
          <w:sz w:val="21"/>
          <w:szCs w:val="21"/>
          <w:lang w:val="fi-FI" w:eastAsia="en-US"/>
        </w:rPr>
      </w:pPr>
      <w:r w:rsidRPr="00C62958">
        <w:rPr>
          <w:rFonts w:asciiTheme="minorHAnsi" w:eastAsia="Calibri" w:hAnsiTheme="minorHAnsi" w:cstheme="minorHAnsi"/>
          <w:i/>
          <w:iCs/>
          <w:sz w:val="21"/>
          <w:szCs w:val="21"/>
          <w:lang w:val="pt-BR" w:eastAsia="en-US"/>
        </w:rPr>
        <w:lastRenderedPageBreak/>
        <w:t>*</w:t>
      </w:r>
      <w:r w:rsidR="00391249">
        <w:rPr>
          <w:rFonts w:asciiTheme="minorHAnsi" w:eastAsia="Calibri" w:hAnsiTheme="minorHAnsi" w:cstheme="minorHAnsi"/>
          <w:i/>
          <w:iCs/>
          <w:sz w:val="21"/>
          <w:szCs w:val="21"/>
          <w:lang w:val="pt-BR" w:eastAsia="en-US"/>
        </w:rPr>
        <w:t>*</w:t>
      </w:r>
      <w:r w:rsidRPr="00C62958">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C62958"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C62958" w14:paraId="39A8B8BA" w14:textId="77777777" w:rsidTr="0088682A">
        <w:trPr>
          <w:trHeight w:val="339"/>
        </w:trPr>
        <w:tc>
          <w:tcPr>
            <w:tcW w:w="4788" w:type="dxa"/>
            <w:vAlign w:val="center"/>
            <w:hideMark/>
          </w:tcPr>
          <w:p w14:paraId="332E87A2" w14:textId="77777777" w:rsidR="00A81CE9" w:rsidRPr="00C62958" w:rsidRDefault="00A81CE9" w:rsidP="0088682A">
            <w:pPr>
              <w:jc w:val="both"/>
              <w:rPr>
                <w:rFonts w:asciiTheme="minorHAnsi" w:eastAsia="Calibri" w:hAnsiTheme="minorHAnsi" w:cstheme="minorHAnsi"/>
                <w:b/>
                <w:bCs/>
                <w:sz w:val="21"/>
                <w:szCs w:val="21"/>
                <w:lang w:eastAsia="en-US"/>
              </w:rPr>
            </w:pPr>
            <w:r w:rsidRPr="00C62958">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C62958" w:rsidRDefault="00A81CE9" w:rsidP="0088682A">
            <w:pPr>
              <w:jc w:val="both"/>
              <w:rPr>
                <w:rFonts w:asciiTheme="minorHAnsi" w:eastAsia="Calibri" w:hAnsiTheme="minorHAnsi" w:cstheme="minorHAnsi"/>
                <w:b/>
                <w:bCs/>
                <w:sz w:val="21"/>
                <w:szCs w:val="21"/>
                <w:lang w:eastAsia="en-US"/>
              </w:rPr>
            </w:pPr>
            <w:r w:rsidRPr="00C62958">
              <w:rPr>
                <w:rFonts w:asciiTheme="minorHAnsi" w:eastAsia="Calibri" w:hAnsiTheme="minorHAnsi" w:cstheme="minorHAnsi"/>
                <w:b/>
                <w:bCs/>
                <w:sz w:val="21"/>
                <w:szCs w:val="21"/>
                <w:lang w:eastAsia="en-US"/>
              </w:rPr>
              <w:t>Kaina žodžiais:______________________________</w:t>
            </w:r>
          </w:p>
        </w:tc>
      </w:tr>
      <w:tr w:rsidR="00A81CE9" w:rsidRPr="00C62958" w14:paraId="4DA69DE5" w14:textId="77777777" w:rsidTr="0088682A">
        <w:trPr>
          <w:trHeight w:val="339"/>
        </w:trPr>
        <w:tc>
          <w:tcPr>
            <w:tcW w:w="4788" w:type="dxa"/>
            <w:vAlign w:val="center"/>
            <w:hideMark/>
          </w:tcPr>
          <w:p w14:paraId="18C39263" w14:textId="77777777" w:rsidR="00A81CE9" w:rsidRPr="00C62958" w:rsidRDefault="00A81CE9" w:rsidP="0088682A">
            <w:pPr>
              <w:jc w:val="both"/>
              <w:rPr>
                <w:rFonts w:asciiTheme="minorHAnsi" w:eastAsia="Calibri" w:hAnsiTheme="minorHAnsi" w:cstheme="minorHAnsi"/>
                <w:b/>
                <w:bCs/>
                <w:sz w:val="21"/>
                <w:szCs w:val="21"/>
                <w:lang w:eastAsia="en-US"/>
              </w:rPr>
            </w:pPr>
            <w:r w:rsidRPr="00C62958">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C62958" w:rsidRDefault="00A81CE9" w:rsidP="0088682A">
            <w:pPr>
              <w:jc w:val="both"/>
              <w:rPr>
                <w:rFonts w:asciiTheme="minorHAnsi" w:eastAsia="Calibri" w:hAnsiTheme="minorHAnsi" w:cstheme="minorHAnsi"/>
                <w:b/>
                <w:bCs/>
                <w:sz w:val="21"/>
                <w:szCs w:val="21"/>
                <w:lang w:eastAsia="en-US"/>
              </w:rPr>
            </w:pPr>
            <w:r w:rsidRPr="00C62958">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C62958" w:rsidRDefault="00A81CE9" w:rsidP="00A81CE9">
      <w:pPr>
        <w:jc w:val="both"/>
        <w:rPr>
          <w:rFonts w:asciiTheme="minorHAnsi" w:eastAsia="Calibri" w:hAnsiTheme="minorHAnsi" w:cstheme="minorHAnsi"/>
          <w:i/>
          <w:iCs/>
          <w:sz w:val="21"/>
          <w:szCs w:val="21"/>
          <w:lang w:eastAsia="en-US"/>
        </w:rPr>
      </w:pPr>
      <w:r w:rsidRPr="00C62958">
        <w:rPr>
          <w:rFonts w:asciiTheme="minorHAnsi" w:eastAsia="Calibri" w:hAnsiTheme="minorHAnsi" w:cstheme="minorHAnsi"/>
          <w:i/>
          <w:iCs/>
          <w:sz w:val="21"/>
          <w:szCs w:val="21"/>
          <w:lang w:eastAsia="en-US"/>
        </w:rPr>
        <w:t xml:space="preserve">Jei suma skaičiais neatitinka sumos žodžiais, teisinga laikoma suma žodžiais. </w:t>
      </w:r>
    </w:p>
    <w:p w14:paraId="7ADF44CD" w14:textId="77777777" w:rsidR="008645A8" w:rsidRPr="00C62958" w:rsidRDefault="008645A8" w:rsidP="002E41CF">
      <w:pPr>
        <w:contextualSpacing/>
        <w:jc w:val="both"/>
        <w:rPr>
          <w:rFonts w:asciiTheme="minorHAnsi" w:hAnsiTheme="minorHAnsi" w:cstheme="minorHAnsi"/>
          <w:sz w:val="21"/>
          <w:szCs w:val="21"/>
        </w:rPr>
      </w:pPr>
    </w:p>
    <w:p w14:paraId="5ACEA011" w14:textId="259D9AEF" w:rsidR="002E41CF" w:rsidRPr="00C62958" w:rsidRDefault="008645A8" w:rsidP="00523E41">
      <w:pPr>
        <w:ind w:firstLine="142"/>
        <w:contextualSpacing/>
        <w:jc w:val="both"/>
        <w:rPr>
          <w:rFonts w:asciiTheme="minorHAnsi" w:hAnsiTheme="minorHAnsi" w:cstheme="minorHAnsi"/>
          <w:sz w:val="21"/>
          <w:szCs w:val="21"/>
        </w:rPr>
      </w:pPr>
      <w:r w:rsidRPr="00C62958">
        <w:rPr>
          <w:rFonts w:asciiTheme="minorHAnsi" w:hAnsiTheme="minorHAnsi" w:cstheme="minorHAnsi"/>
          <w:sz w:val="21"/>
          <w:szCs w:val="21"/>
          <w:lang w:val="it-IT"/>
        </w:rPr>
        <w:t>5</w:t>
      </w:r>
      <w:r w:rsidR="002E41CF" w:rsidRPr="00C62958">
        <w:rPr>
          <w:rFonts w:asciiTheme="minorHAnsi" w:hAnsiTheme="minorHAnsi" w:cstheme="minorHAnsi"/>
          <w:sz w:val="21"/>
          <w:szCs w:val="21"/>
        </w:rPr>
        <w:t xml:space="preserve"> lentelė. </w:t>
      </w:r>
      <w:r w:rsidR="00523E41" w:rsidRPr="00C62958">
        <w:rPr>
          <w:rFonts w:asciiTheme="minorHAnsi" w:hAnsiTheme="minorHAnsi" w:cstheme="minorHAnsi"/>
          <w:sz w:val="21"/>
          <w:szCs w:val="21"/>
        </w:rPr>
        <w:t>Šiame Pasiūlyme yra pateikta ir konfidenciali informacija</w:t>
      </w:r>
    </w:p>
    <w:tbl>
      <w:tblPr>
        <w:tblStyle w:val="TableGrid"/>
        <w:tblW w:w="0" w:type="auto"/>
        <w:tblLook w:val="04A0" w:firstRow="1" w:lastRow="0" w:firstColumn="1" w:lastColumn="0" w:noHBand="0" w:noVBand="1"/>
      </w:tblPr>
      <w:tblGrid>
        <w:gridCol w:w="562"/>
        <w:gridCol w:w="14459"/>
      </w:tblGrid>
      <w:tr w:rsidR="001646BA" w:rsidRPr="00C62958" w14:paraId="55E5A1C7" w14:textId="77777777" w:rsidTr="00391249">
        <w:tc>
          <w:tcPr>
            <w:tcW w:w="562" w:type="dxa"/>
            <w:shd w:val="clear" w:color="auto" w:fill="D9E2F3" w:themeFill="accent1" w:themeFillTint="33"/>
            <w:vAlign w:val="center"/>
          </w:tcPr>
          <w:p w14:paraId="50BE4254" w14:textId="1399D9B3" w:rsidR="001646BA" w:rsidRPr="00C62958" w:rsidRDefault="001646BA" w:rsidP="001646BA">
            <w:pPr>
              <w:contextualSpacing/>
              <w:jc w:val="center"/>
              <w:rPr>
                <w:rFonts w:asciiTheme="minorHAnsi" w:hAnsiTheme="minorHAnsi" w:cstheme="minorHAnsi"/>
                <w:b/>
                <w:bCs/>
                <w:sz w:val="21"/>
                <w:szCs w:val="21"/>
              </w:rPr>
            </w:pPr>
            <w:r w:rsidRPr="00C62958">
              <w:rPr>
                <w:rFonts w:asciiTheme="minorHAnsi" w:hAnsiTheme="minorHAnsi" w:cstheme="minorHAnsi"/>
                <w:b/>
                <w:bCs/>
                <w:sz w:val="21"/>
                <w:szCs w:val="21"/>
              </w:rPr>
              <w:t>Eil. Nr.</w:t>
            </w:r>
          </w:p>
        </w:tc>
        <w:tc>
          <w:tcPr>
            <w:tcW w:w="14459" w:type="dxa"/>
            <w:shd w:val="clear" w:color="auto" w:fill="D9E2F3" w:themeFill="accent1" w:themeFillTint="33"/>
            <w:vAlign w:val="center"/>
          </w:tcPr>
          <w:p w14:paraId="2E03767F" w14:textId="205B8648" w:rsidR="001646BA" w:rsidRPr="00C62958" w:rsidRDefault="001646BA" w:rsidP="001646BA">
            <w:pPr>
              <w:contextualSpacing/>
              <w:jc w:val="center"/>
              <w:rPr>
                <w:rFonts w:asciiTheme="minorHAnsi" w:hAnsiTheme="minorHAnsi" w:cstheme="minorHAnsi"/>
                <w:b/>
                <w:bCs/>
                <w:sz w:val="21"/>
                <w:szCs w:val="21"/>
              </w:rPr>
            </w:pPr>
            <w:r w:rsidRPr="00C62958">
              <w:rPr>
                <w:rFonts w:asciiTheme="minorHAnsi" w:hAnsiTheme="minorHAnsi" w:cstheme="minorHAnsi"/>
                <w:b/>
                <w:bCs/>
                <w:sz w:val="21"/>
                <w:szCs w:val="21"/>
              </w:rPr>
              <w:t>Pateiktų dokumentų pavadinimai</w:t>
            </w:r>
          </w:p>
        </w:tc>
      </w:tr>
      <w:tr w:rsidR="001646BA" w:rsidRPr="00C62958" w14:paraId="439109C5" w14:textId="77777777" w:rsidTr="00391249">
        <w:tc>
          <w:tcPr>
            <w:tcW w:w="562" w:type="dxa"/>
            <w:shd w:val="clear" w:color="auto" w:fill="D9E2F3" w:themeFill="accent1" w:themeFillTint="33"/>
            <w:vAlign w:val="center"/>
          </w:tcPr>
          <w:p w14:paraId="657C3F9C" w14:textId="0E72C33F" w:rsidR="001646BA" w:rsidRPr="00C62958" w:rsidRDefault="001646BA" w:rsidP="001646BA">
            <w:pPr>
              <w:contextualSpacing/>
              <w:jc w:val="center"/>
              <w:rPr>
                <w:rFonts w:asciiTheme="minorHAnsi" w:hAnsiTheme="minorHAnsi" w:cstheme="minorHAnsi"/>
                <w:b/>
                <w:bCs/>
                <w:sz w:val="21"/>
                <w:szCs w:val="21"/>
                <w:lang w:val="en-US"/>
              </w:rPr>
            </w:pPr>
            <w:r w:rsidRPr="00C62958">
              <w:rPr>
                <w:rFonts w:asciiTheme="minorHAnsi" w:hAnsiTheme="minorHAnsi" w:cstheme="minorHAnsi"/>
                <w:b/>
                <w:bCs/>
                <w:sz w:val="21"/>
                <w:szCs w:val="21"/>
                <w:lang w:val="en-US"/>
              </w:rPr>
              <w:t>1.</w:t>
            </w:r>
          </w:p>
        </w:tc>
        <w:tc>
          <w:tcPr>
            <w:tcW w:w="14459" w:type="dxa"/>
            <w:vAlign w:val="center"/>
          </w:tcPr>
          <w:p w14:paraId="6AA12839" w14:textId="77777777" w:rsidR="001646BA" w:rsidRPr="00C62958" w:rsidRDefault="001646BA" w:rsidP="00523E41">
            <w:pPr>
              <w:contextualSpacing/>
              <w:jc w:val="both"/>
              <w:rPr>
                <w:rFonts w:asciiTheme="minorHAnsi" w:hAnsiTheme="minorHAnsi" w:cstheme="minorHAnsi"/>
                <w:sz w:val="21"/>
                <w:szCs w:val="21"/>
              </w:rPr>
            </w:pPr>
          </w:p>
        </w:tc>
      </w:tr>
      <w:tr w:rsidR="001646BA" w:rsidRPr="00C62958" w14:paraId="1ED62DB0" w14:textId="77777777" w:rsidTr="00391249">
        <w:tc>
          <w:tcPr>
            <w:tcW w:w="562" w:type="dxa"/>
            <w:shd w:val="clear" w:color="auto" w:fill="D9E2F3" w:themeFill="accent1" w:themeFillTint="33"/>
            <w:vAlign w:val="center"/>
          </w:tcPr>
          <w:p w14:paraId="17FAA2CB" w14:textId="4BDA8196" w:rsidR="001646BA" w:rsidRPr="00C62958" w:rsidRDefault="001646BA" w:rsidP="001646BA">
            <w:pPr>
              <w:contextualSpacing/>
              <w:jc w:val="center"/>
              <w:rPr>
                <w:rFonts w:asciiTheme="minorHAnsi" w:hAnsiTheme="minorHAnsi" w:cstheme="minorHAnsi"/>
                <w:b/>
                <w:bCs/>
                <w:sz w:val="21"/>
                <w:szCs w:val="21"/>
              </w:rPr>
            </w:pPr>
            <w:r w:rsidRPr="00C62958">
              <w:rPr>
                <w:rFonts w:asciiTheme="minorHAnsi" w:hAnsiTheme="minorHAnsi" w:cstheme="minorHAnsi"/>
                <w:b/>
                <w:bCs/>
                <w:sz w:val="21"/>
                <w:szCs w:val="21"/>
              </w:rPr>
              <w:t>2.</w:t>
            </w:r>
          </w:p>
        </w:tc>
        <w:tc>
          <w:tcPr>
            <w:tcW w:w="14459" w:type="dxa"/>
            <w:vAlign w:val="center"/>
          </w:tcPr>
          <w:p w14:paraId="05440DE8" w14:textId="77777777" w:rsidR="001646BA" w:rsidRPr="00C62958" w:rsidRDefault="001646BA" w:rsidP="00523E41">
            <w:pPr>
              <w:contextualSpacing/>
              <w:jc w:val="both"/>
              <w:rPr>
                <w:rFonts w:asciiTheme="minorHAnsi" w:hAnsiTheme="minorHAnsi" w:cstheme="minorHAnsi"/>
                <w:sz w:val="21"/>
                <w:szCs w:val="21"/>
              </w:rPr>
            </w:pPr>
          </w:p>
        </w:tc>
      </w:tr>
    </w:tbl>
    <w:p w14:paraId="193AA9E6" w14:textId="669CB6EF" w:rsidR="002E41CF" w:rsidRPr="00C62958" w:rsidRDefault="00523E41" w:rsidP="004D56A5">
      <w:pPr>
        <w:tabs>
          <w:tab w:val="left" w:pos="0"/>
        </w:tabs>
        <w:ind w:firstLine="284"/>
        <w:jc w:val="both"/>
        <w:rPr>
          <w:rFonts w:asciiTheme="minorHAnsi" w:eastAsia="Calibri" w:hAnsiTheme="minorHAnsi" w:cstheme="minorHAnsi"/>
          <w:sz w:val="21"/>
          <w:szCs w:val="21"/>
        </w:rPr>
      </w:pPr>
      <w:r w:rsidRPr="00C62958">
        <w:rPr>
          <w:rFonts w:asciiTheme="minorHAnsi" w:hAnsiTheme="minorHAnsi" w:cstheme="minorHAnsi"/>
          <w:i/>
          <w:sz w:val="21"/>
          <w:szCs w:val="21"/>
          <w:lang w:eastAsia="lt-LT"/>
        </w:rPr>
        <w:t>PASTABA. Pildyti, jeigu bus pateikta konfidenciali informacija. Tiekėjas negali nurodyti, kad konfidenciali informacija yra pasiūlymo kaina arba, kad visas pasiūlymas yra konfidencialus.</w:t>
      </w:r>
      <w:r w:rsidRPr="00C62958">
        <w:rPr>
          <w:rFonts w:asciiTheme="minorHAnsi" w:hAnsiTheme="minorHAnsi" w:cstheme="minorHAnsi"/>
          <w:sz w:val="21"/>
          <w:szCs w:val="21"/>
          <w:lang w:eastAsia="lt-LT"/>
        </w:rPr>
        <w:t xml:space="preserve"> </w:t>
      </w:r>
      <w:r w:rsidRPr="00C62958">
        <w:rPr>
          <w:rFonts w:asciiTheme="minorHAnsi" w:hAnsiTheme="minorHAnsi" w:cstheme="minorHAnsi"/>
          <w:i/>
          <w:sz w:val="21"/>
          <w:szCs w:val="21"/>
          <w:lang w:eastAsia="lt-LT"/>
        </w:rPr>
        <w:t>Jei tiekėjas nenurodo konfidencialios informacijos, laikoma, kad tiekėjo pateiktame pasiūlyme nėra konfidencialios informacijos</w:t>
      </w:r>
      <w:r w:rsidRPr="00C62958">
        <w:rPr>
          <w:rFonts w:asciiTheme="minorHAnsi" w:hAnsiTheme="minorHAnsi" w:cstheme="minorHAnsi"/>
          <w:bCs/>
          <w:i/>
          <w:sz w:val="21"/>
          <w:szCs w:val="21"/>
          <w:lang w:eastAsia="lt-LT"/>
        </w:rPr>
        <w:t xml:space="preserve">. </w:t>
      </w:r>
    </w:p>
    <w:p w14:paraId="7A9488FC" w14:textId="16A18709" w:rsidR="002E41CF" w:rsidRPr="00C62958" w:rsidRDefault="002E41CF" w:rsidP="002E41CF">
      <w:pPr>
        <w:tabs>
          <w:tab w:val="left" w:pos="0"/>
        </w:tabs>
        <w:ind w:firstLine="851"/>
        <w:jc w:val="both"/>
        <w:rPr>
          <w:rFonts w:asciiTheme="minorHAnsi" w:eastAsia="Calibri" w:hAnsiTheme="minorHAnsi" w:cstheme="minorHAnsi"/>
          <w:sz w:val="21"/>
          <w:szCs w:val="21"/>
        </w:rPr>
      </w:pPr>
    </w:p>
    <w:p w14:paraId="3B5B784F" w14:textId="77777777" w:rsidR="00C30C72" w:rsidRPr="00C62958" w:rsidRDefault="00C30C72" w:rsidP="00C30C72">
      <w:pPr>
        <w:tabs>
          <w:tab w:val="left" w:pos="0"/>
        </w:tabs>
        <w:ind w:firstLine="851"/>
        <w:jc w:val="both"/>
        <w:rPr>
          <w:rFonts w:asciiTheme="minorHAnsi" w:eastAsia="Calibri" w:hAnsiTheme="minorHAnsi" w:cstheme="minorHAnsi"/>
          <w:b/>
          <w:bCs/>
          <w:i/>
          <w:iCs/>
          <w:sz w:val="21"/>
          <w:szCs w:val="21"/>
        </w:rPr>
      </w:pPr>
      <w:r w:rsidRPr="00C62958">
        <w:rPr>
          <w:rFonts w:asciiTheme="minorHAnsi" w:eastAsia="Calibri" w:hAnsiTheme="minorHAnsi" w:cstheme="minorHAnsi"/>
          <w:b/>
          <w:bCs/>
          <w:i/>
          <w:iCs/>
          <w:sz w:val="21"/>
          <w:szCs w:val="21"/>
        </w:rPr>
        <w:t>Pasirašydami šį pasiūlymą, tvirtiname, kad:</w:t>
      </w:r>
    </w:p>
    <w:p w14:paraId="3F232FAA"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1.</w:t>
      </w:r>
      <w:r w:rsidRPr="00C62958">
        <w:rPr>
          <w:rFonts w:asciiTheme="minorHAnsi" w:eastAsia="Calibri" w:hAnsiTheme="minorHAnsi" w:cstheme="minorHAns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2.</w:t>
      </w:r>
      <w:r w:rsidRPr="00C62958">
        <w:rPr>
          <w:rFonts w:asciiTheme="minorHAnsi" w:eastAsia="Calibri" w:hAnsiTheme="minorHAnsi" w:cstheme="minorHAnsi"/>
          <w:sz w:val="21"/>
          <w:szCs w:val="21"/>
        </w:rPr>
        <w:tab/>
        <w:t>sutinkame su visomis pirkimo sąlygomis, nustatytomis pirkimo dokumentuose, jų papildymuose, paaiškinimuose.</w:t>
      </w:r>
    </w:p>
    <w:p w14:paraId="42BB0F86"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3.</w:t>
      </w:r>
      <w:r w:rsidRPr="00C62958">
        <w:rPr>
          <w:rFonts w:asciiTheme="minorHAnsi" w:eastAsia="Calibri" w:hAnsiTheme="minorHAnsi" w:cstheme="minorHAnsi"/>
          <w:sz w:val="21"/>
          <w:szCs w:val="21"/>
        </w:rPr>
        <w:tab/>
        <w:t>siūlomas pirkimo objektas visiškai atitinka pirkimo dokumentuose nurodytus reikalavimus;</w:t>
      </w:r>
    </w:p>
    <w:p w14:paraId="1D4F72FB"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4.</w:t>
      </w:r>
      <w:r w:rsidRPr="00C62958">
        <w:rPr>
          <w:rFonts w:asciiTheme="minorHAnsi" w:eastAsia="Calibri" w:hAnsiTheme="minorHAnsi" w:cstheme="minorHAnsi"/>
          <w:sz w:val="21"/>
          <w:szCs w:val="21"/>
        </w:rPr>
        <w:tab/>
        <w:t>pasiūlymo dokumentuose pateikti duomenys ir informacija yra teisinga ir apima viską, ko reikia tinkamam sutarties įvykdymui;</w:t>
      </w:r>
    </w:p>
    <w:p w14:paraId="0BFABEDC"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5.</w:t>
      </w:r>
      <w:r w:rsidRPr="00C62958">
        <w:rPr>
          <w:rFonts w:asciiTheme="minorHAnsi" w:eastAsia="Calibri" w:hAnsiTheme="minorHAnsi" w:cstheme="minorHAnsi"/>
          <w:sz w:val="21"/>
          <w:szCs w:val="21"/>
        </w:rPr>
        <w:tab/>
        <w:t>dokumentų skaitmeninės kopijos ir elektroninėmis priemonėmis pateikti duomenys yra tikri;</w:t>
      </w:r>
    </w:p>
    <w:p w14:paraId="2D78AFD3"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6.</w:t>
      </w:r>
      <w:r w:rsidRPr="00C62958">
        <w:rPr>
          <w:rFonts w:asciiTheme="minorHAnsi" w:eastAsia="Calibri" w:hAnsiTheme="minorHAnsi" w:cstheme="minorHAns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7.</w:t>
      </w:r>
      <w:r w:rsidRPr="00C62958">
        <w:rPr>
          <w:rFonts w:asciiTheme="minorHAnsi" w:eastAsia="Calibri" w:hAnsiTheme="minorHAnsi" w:cstheme="minorHAns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8.</w:t>
      </w:r>
      <w:r w:rsidRPr="00C62958">
        <w:rPr>
          <w:rFonts w:asciiTheme="minorHAnsi" w:eastAsia="Calibri" w:hAnsiTheme="minorHAnsi" w:cstheme="minorHAnsi"/>
          <w:sz w:val="21"/>
          <w:szCs w:val="21"/>
        </w:rPr>
        <w:tab/>
        <w:t>pasiūlymas galioja 90 (devyniasdešimt) dienų nuo pasiūlymų pateikimo termino dienos.</w:t>
      </w:r>
    </w:p>
    <w:p w14:paraId="63E08F4D" w14:textId="77777777" w:rsidR="00C30C72" w:rsidRPr="00C62958" w:rsidRDefault="00C30C72" w:rsidP="00523E41">
      <w:pPr>
        <w:tabs>
          <w:tab w:val="left" w:pos="0"/>
        </w:tabs>
        <w:ind w:firstLine="851"/>
        <w:jc w:val="both"/>
        <w:rPr>
          <w:rFonts w:asciiTheme="minorHAnsi" w:eastAsia="Calibri" w:hAnsiTheme="minorHAnsi" w:cstheme="minorHAnsi"/>
          <w:sz w:val="21"/>
          <w:szCs w:val="21"/>
        </w:rPr>
      </w:pPr>
    </w:p>
    <w:p w14:paraId="7EFDA69A" w14:textId="77777777" w:rsidR="00523E41" w:rsidRPr="00C62958" w:rsidRDefault="00523E41" w:rsidP="002E41CF">
      <w:pPr>
        <w:tabs>
          <w:tab w:val="left" w:pos="0"/>
        </w:tabs>
        <w:ind w:firstLine="851"/>
        <w:jc w:val="both"/>
        <w:rPr>
          <w:rFonts w:asciiTheme="minorHAnsi" w:eastAsia="Calibri" w:hAnsiTheme="minorHAnsi" w:cstheme="minorHAnsi"/>
          <w:sz w:val="21"/>
          <w:szCs w:val="21"/>
        </w:rPr>
      </w:pPr>
    </w:p>
    <w:p w14:paraId="2F5820BC" w14:textId="77777777" w:rsidR="002E41CF" w:rsidRPr="00C62958" w:rsidRDefault="002E41CF" w:rsidP="004D56A5">
      <w:pPr>
        <w:tabs>
          <w:tab w:val="left" w:pos="0"/>
        </w:tabs>
        <w:ind w:firstLine="142"/>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______________________________________________________________</w:t>
      </w:r>
    </w:p>
    <w:p w14:paraId="62ECA96E" w14:textId="77777777" w:rsidR="002E41CF" w:rsidRPr="00C62958" w:rsidRDefault="002E41CF" w:rsidP="00523E41">
      <w:pPr>
        <w:ind w:firstLine="142"/>
        <w:rPr>
          <w:rFonts w:asciiTheme="minorHAnsi" w:eastAsia="Calibri" w:hAnsiTheme="minorHAnsi" w:cstheme="minorHAnsi"/>
          <w:i/>
          <w:sz w:val="21"/>
          <w:szCs w:val="21"/>
        </w:rPr>
      </w:pPr>
      <w:r w:rsidRPr="00C62958">
        <w:rPr>
          <w:rFonts w:asciiTheme="minorHAnsi" w:eastAsia="Calibri" w:hAnsiTheme="minorHAnsi" w:cstheme="minorHAnsi"/>
          <w:sz w:val="21"/>
          <w:szCs w:val="21"/>
        </w:rPr>
        <w:t>(</w:t>
      </w:r>
      <w:r w:rsidRPr="00C62958">
        <w:rPr>
          <w:rFonts w:asciiTheme="minorHAnsi" w:eastAsia="Calibri" w:hAnsiTheme="minorHAnsi" w:cstheme="minorHAnsi"/>
          <w:i/>
          <w:sz w:val="21"/>
          <w:szCs w:val="21"/>
        </w:rPr>
        <w:t>Tiekėjo arba jo įgalioto asmens pareigos, vardas, pavardė, parašas)</w:t>
      </w:r>
    </w:p>
    <w:p w14:paraId="2C2CD8B3" w14:textId="77777777" w:rsidR="002E41CF" w:rsidRPr="00C62958" w:rsidRDefault="002E41CF" w:rsidP="002E41CF">
      <w:pPr>
        <w:ind w:firstLine="851"/>
        <w:rPr>
          <w:rFonts w:asciiTheme="minorHAnsi" w:eastAsia="Calibri" w:hAnsiTheme="minorHAnsi" w:cstheme="minorHAnsi"/>
          <w:i/>
          <w:sz w:val="21"/>
          <w:szCs w:val="21"/>
        </w:rPr>
      </w:pPr>
    </w:p>
    <w:p w14:paraId="6C402F2C" w14:textId="755EA916" w:rsidR="0020649D" w:rsidRPr="00C62958" w:rsidRDefault="0020649D" w:rsidP="00C86EBA">
      <w:pPr>
        <w:rPr>
          <w:rFonts w:asciiTheme="minorHAnsi" w:hAnsiTheme="minorHAnsi" w:cstheme="minorHAnsi"/>
          <w:sz w:val="21"/>
          <w:szCs w:val="21"/>
        </w:rPr>
      </w:pPr>
    </w:p>
    <w:sectPr w:rsidR="0020649D" w:rsidRPr="00C62958" w:rsidSect="009053CA">
      <w:headerReference w:type="first" r:id="rId7"/>
      <w:pgSz w:w="16838" w:h="11906" w:orient="landscape"/>
      <w:pgMar w:top="1134" w:right="567" w:bottom="1134"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79CE9" w14:textId="77777777" w:rsidR="00777738" w:rsidRDefault="00777738" w:rsidP="0001197F">
      <w:r>
        <w:separator/>
      </w:r>
    </w:p>
  </w:endnote>
  <w:endnote w:type="continuationSeparator" w:id="0">
    <w:p w14:paraId="3F3D6365" w14:textId="77777777" w:rsidR="00777738" w:rsidRDefault="00777738"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803B5" w14:textId="77777777" w:rsidR="00777738" w:rsidRDefault="00777738" w:rsidP="0001197F">
      <w:r>
        <w:separator/>
      </w:r>
    </w:p>
  </w:footnote>
  <w:footnote w:type="continuationSeparator" w:id="0">
    <w:p w14:paraId="669F5F94" w14:textId="77777777" w:rsidR="00777738" w:rsidRDefault="00777738"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3C8FA2F2"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9053CA">
      <w:rPr>
        <w:rFonts w:asciiTheme="minorHAnsi" w:eastAsia="Calibri" w:hAnsiTheme="minorHAnsi" w:cstheme="minorHAnsi"/>
        <w:color w:val="808080" w:themeColor="background1" w:themeShade="80"/>
        <w:sz w:val="21"/>
        <w:szCs w:val="21"/>
        <w:lang w:eastAsia="lt-LT"/>
      </w:rPr>
      <w:t xml:space="preserve">                                                                                                      </w:t>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836927">
      <w:rPr>
        <w:rFonts w:asciiTheme="minorHAnsi" w:eastAsia="Calibri" w:hAnsiTheme="minorHAnsi" w:cstheme="minorHAnsi"/>
        <w:color w:val="808080" w:themeColor="background1" w:themeShade="80"/>
        <w:sz w:val="21"/>
        <w:szCs w:val="21"/>
        <w:lang w:eastAsia="lt-LT"/>
      </w:rPr>
      <w:t>5</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089836991">
    <w:abstractNumId w:val="0"/>
  </w:num>
  <w:num w:numId="2" w16cid:durableId="14639585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1E1B"/>
    <w:rsid w:val="000B3212"/>
    <w:rsid w:val="000B5437"/>
    <w:rsid w:val="000E05E1"/>
    <w:rsid w:val="000E1692"/>
    <w:rsid w:val="000F4CEF"/>
    <w:rsid w:val="00147C10"/>
    <w:rsid w:val="001646BA"/>
    <w:rsid w:val="001874F0"/>
    <w:rsid w:val="001C4D58"/>
    <w:rsid w:val="001D6732"/>
    <w:rsid w:val="001D6B9C"/>
    <w:rsid w:val="001D6FA3"/>
    <w:rsid w:val="001E1DE3"/>
    <w:rsid w:val="0020649D"/>
    <w:rsid w:val="002300CF"/>
    <w:rsid w:val="002651EB"/>
    <w:rsid w:val="00267A62"/>
    <w:rsid w:val="002C4FF2"/>
    <w:rsid w:val="002E41CF"/>
    <w:rsid w:val="002E5CBD"/>
    <w:rsid w:val="00303678"/>
    <w:rsid w:val="00305DC4"/>
    <w:rsid w:val="0033502E"/>
    <w:rsid w:val="00336114"/>
    <w:rsid w:val="0035018E"/>
    <w:rsid w:val="00351788"/>
    <w:rsid w:val="003541BF"/>
    <w:rsid w:val="0037153B"/>
    <w:rsid w:val="00384844"/>
    <w:rsid w:val="00390EB7"/>
    <w:rsid w:val="00391249"/>
    <w:rsid w:val="003D1B61"/>
    <w:rsid w:val="003D5C28"/>
    <w:rsid w:val="003E046A"/>
    <w:rsid w:val="003E365F"/>
    <w:rsid w:val="00441FCA"/>
    <w:rsid w:val="0044463C"/>
    <w:rsid w:val="00446D1F"/>
    <w:rsid w:val="00447764"/>
    <w:rsid w:val="00471971"/>
    <w:rsid w:val="00480971"/>
    <w:rsid w:val="00492662"/>
    <w:rsid w:val="00496E08"/>
    <w:rsid w:val="004A0FB8"/>
    <w:rsid w:val="004D4A36"/>
    <w:rsid w:val="004D56A5"/>
    <w:rsid w:val="004F4380"/>
    <w:rsid w:val="00500BDD"/>
    <w:rsid w:val="00513397"/>
    <w:rsid w:val="005152F1"/>
    <w:rsid w:val="00523E41"/>
    <w:rsid w:val="00553B1B"/>
    <w:rsid w:val="00557766"/>
    <w:rsid w:val="00560542"/>
    <w:rsid w:val="005819B8"/>
    <w:rsid w:val="00590E97"/>
    <w:rsid w:val="005B3627"/>
    <w:rsid w:val="005E1FCD"/>
    <w:rsid w:val="00602A67"/>
    <w:rsid w:val="0061159E"/>
    <w:rsid w:val="00635AD9"/>
    <w:rsid w:val="006419E7"/>
    <w:rsid w:val="006477D1"/>
    <w:rsid w:val="0065552D"/>
    <w:rsid w:val="00697D86"/>
    <w:rsid w:val="006A388D"/>
    <w:rsid w:val="006B01EE"/>
    <w:rsid w:val="006E51B1"/>
    <w:rsid w:val="00724C4D"/>
    <w:rsid w:val="00735AD7"/>
    <w:rsid w:val="00777738"/>
    <w:rsid w:val="00783444"/>
    <w:rsid w:val="007A7D27"/>
    <w:rsid w:val="007C34DF"/>
    <w:rsid w:val="007F7A17"/>
    <w:rsid w:val="00810C3C"/>
    <w:rsid w:val="008253A3"/>
    <w:rsid w:val="00832A5E"/>
    <w:rsid w:val="00836927"/>
    <w:rsid w:val="00836E1C"/>
    <w:rsid w:val="00862358"/>
    <w:rsid w:val="008645A8"/>
    <w:rsid w:val="008673E7"/>
    <w:rsid w:val="008911D7"/>
    <w:rsid w:val="00895A06"/>
    <w:rsid w:val="008F29DB"/>
    <w:rsid w:val="009053CA"/>
    <w:rsid w:val="00963671"/>
    <w:rsid w:val="00966D19"/>
    <w:rsid w:val="0097532B"/>
    <w:rsid w:val="00975CE9"/>
    <w:rsid w:val="009D7ECD"/>
    <w:rsid w:val="00A4448B"/>
    <w:rsid w:val="00A54DD2"/>
    <w:rsid w:val="00A6718B"/>
    <w:rsid w:val="00A81CE9"/>
    <w:rsid w:val="00A943B9"/>
    <w:rsid w:val="00AE5609"/>
    <w:rsid w:val="00B44AA1"/>
    <w:rsid w:val="00B51B90"/>
    <w:rsid w:val="00B87149"/>
    <w:rsid w:val="00BA049B"/>
    <w:rsid w:val="00BA6C79"/>
    <w:rsid w:val="00BC2000"/>
    <w:rsid w:val="00BE7320"/>
    <w:rsid w:val="00C16BDB"/>
    <w:rsid w:val="00C24407"/>
    <w:rsid w:val="00C30C72"/>
    <w:rsid w:val="00C32865"/>
    <w:rsid w:val="00C47F23"/>
    <w:rsid w:val="00C5683B"/>
    <w:rsid w:val="00C62958"/>
    <w:rsid w:val="00C7706D"/>
    <w:rsid w:val="00C86EBA"/>
    <w:rsid w:val="00CA7D4C"/>
    <w:rsid w:val="00CD4225"/>
    <w:rsid w:val="00CE161C"/>
    <w:rsid w:val="00CF45E2"/>
    <w:rsid w:val="00D044F7"/>
    <w:rsid w:val="00D549FE"/>
    <w:rsid w:val="00D575EB"/>
    <w:rsid w:val="00D578DE"/>
    <w:rsid w:val="00D60C0F"/>
    <w:rsid w:val="00D72BF0"/>
    <w:rsid w:val="00D861D9"/>
    <w:rsid w:val="00D94F49"/>
    <w:rsid w:val="00DA7AFB"/>
    <w:rsid w:val="00DD6DA5"/>
    <w:rsid w:val="00E022DB"/>
    <w:rsid w:val="00E054D6"/>
    <w:rsid w:val="00E1659E"/>
    <w:rsid w:val="00E33789"/>
    <w:rsid w:val="00E45DF0"/>
    <w:rsid w:val="00E57C7D"/>
    <w:rsid w:val="00E97D39"/>
    <w:rsid w:val="00EA62F8"/>
    <w:rsid w:val="00EC7DED"/>
    <w:rsid w:val="00EE69E0"/>
    <w:rsid w:val="00F02AE1"/>
    <w:rsid w:val="00F27442"/>
    <w:rsid w:val="00F416E4"/>
    <w:rsid w:val="00F56456"/>
    <w:rsid w:val="00F830A4"/>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paragraph" w:styleId="Heading1">
    <w:name w:val="heading 1"/>
    <w:basedOn w:val="Normal"/>
    <w:next w:val="Normal"/>
    <w:link w:val="Heading1Char"/>
    <w:qFormat/>
    <w:rsid w:val="001E1DE3"/>
    <w:pPr>
      <w:keepNext/>
      <w:numPr>
        <w:numId w:val="2"/>
      </w:numPr>
      <w:suppressAutoHyphens w:val="0"/>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1E1DE3"/>
    <w:pPr>
      <w:numPr>
        <w:ilvl w:val="1"/>
        <w:numId w:val="2"/>
      </w:numPr>
      <w:suppressAutoHyphens w:val="0"/>
      <w:jc w:val="both"/>
      <w:outlineLvl w:val="1"/>
    </w:pPr>
    <w:rPr>
      <w:lang w:eastAsia="lt-LT"/>
    </w:rPr>
  </w:style>
  <w:style w:type="paragraph" w:styleId="Heading3">
    <w:name w:val="heading 3"/>
    <w:aliases w:val="Section Header3,Sub-Clause Paragraph"/>
    <w:basedOn w:val="Normal"/>
    <w:next w:val="Normal"/>
    <w:link w:val="Heading3Char"/>
    <w:qFormat/>
    <w:rsid w:val="001E1DE3"/>
    <w:pPr>
      <w:keepNext/>
      <w:numPr>
        <w:ilvl w:val="2"/>
        <w:numId w:val="2"/>
      </w:numPr>
      <w:suppressAutoHyphens w:val="0"/>
      <w:jc w:val="both"/>
      <w:outlineLvl w:val="2"/>
    </w:pPr>
    <w:rPr>
      <w:lang w:eastAsia="lt-LT"/>
    </w:rPr>
  </w:style>
  <w:style w:type="paragraph" w:styleId="Heading4">
    <w:name w:val="heading 4"/>
    <w:aliases w:val="Heading 4 Char Char Char Char, Sub-Clause Sub-paragraph,Sub-Clause Sub-paragraph"/>
    <w:basedOn w:val="Normal"/>
    <w:next w:val="Normal"/>
    <w:link w:val="Heading4Char"/>
    <w:qFormat/>
    <w:rsid w:val="001E1DE3"/>
    <w:pPr>
      <w:keepNext/>
      <w:numPr>
        <w:ilvl w:val="3"/>
        <w:numId w:val="2"/>
      </w:numPr>
      <w:suppressAutoHyphens w:val="0"/>
      <w:outlineLvl w:val="3"/>
    </w:pPr>
    <w:rPr>
      <w:b/>
      <w:sz w:val="44"/>
      <w:lang w:eastAsia="lt-LT"/>
    </w:rPr>
  </w:style>
  <w:style w:type="paragraph" w:styleId="Heading5">
    <w:name w:val="heading 5"/>
    <w:basedOn w:val="Normal"/>
    <w:next w:val="Normal"/>
    <w:link w:val="Heading5Char"/>
    <w:qFormat/>
    <w:rsid w:val="001E1DE3"/>
    <w:pPr>
      <w:keepNext/>
      <w:numPr>
        <w:ilvl w:val="4"/>
        <w:numId w:val="2"/>
      </w:numPr>
      <w:suppressAutoHyphens w:val="0"/>
      <w:outlineLvl w:val="4"/>
    </w:pPr>
    <w:rPr>
      <w:b/>
      <w:sz w:val="40"/>
      <w:lang w:eastAsia="lt-LT"/>
    </w:rPr>
  </w:style>
  <w:style w:type="paragraph" w:styleId="Heading6">
    <w:name w:val="heading 6"/>
    <w:basedOn w:val="Normal"/>
    <w:next w:val="Normal"/>
    <w:link w:val="Heading6Char"/>
    <w:qFormat/>
    <w:rsid w:val="001E1DE3"/>
    <w:pPr>
      <w:keepNext/>
      <w:numPr>
        <w:ilvl w:val="5"/>
        <w:numId w:val="2"/>
      </w:numPr>
      <w:suppressAutoHyphens w:val="0"/>
      <w:outlineLvl w:val="5"/>
    </w:pPr>
    <w:rPr>
      <w:b/>
      <w:sz w:val="36"/>
      <w:lang w:eastAsia="lt-LT"/>
    </w:rPr>
  </w:style>
  <w:style w:type="paragraph" w:styleId="Heading7">
    <w:name w:val="heading 7"/>
    <w:basedOn w:val="Normal"/>
    <w:next w:val="Normal"/>
    <w:link w:val="Heading7Char"/>
    <w:qFormat/>
    <w:rsid w:val="001E1DE3"/>
    <w:pPr>
      <w:keepNext/>
      <w:numPr>
        <w:ilvl w:val="6"/>
        <w:numId w:val="2"/>
      </w:numPr>
      <w:suppressAutoHyphens w:val="0"/>
      <w:outlineLvl w:val="6"/>
    </w:pPr>
    <w:rPr>
      <w:sz w:val="48"/>
      <w:lang w:eastAsia="lt-LT"/>
    </w:rPr>
  </w:style>
  <w:style w:type="paragraph" w:styleId="Heading8">
    <w:name w:val="heading 8"/>
    <w:basedOn w:val="Normal"/>
    <w:next w:val="Normal"/>
    <w:link w:val="Heading8Char"/>
    <w:qFormat/>
    <w:rsid w:val="001E1DE3"/>
    <w:pPr>
      <w:keepNext/>
      <w:numPr>
        <w:ilvl w:val="7"/>
        <w:numId w:val="2"/>
      </w:numPr>
      <w:suppressAutoHyphens w:val="0"/>
      <w:outlineLvl w:val="7"/>
    </w:pPr>
    <w:rPr>
      <w:b/>
      <w:sz w:val="18"/>
      <w:lang w:eastAsia="lt-LT"/>
    </w:rPr>
  </w:style>
  <w:style w:type="paragraph" w:styleId="Heading9">
    <w:name w:val="heading 9"/>
    <w:basedOn w:val="Normal"/>
    <w:next w:val="Normal"/>
    <w:link w:val="Heading9Char"/>
    <w:qFormat/>
    <w:rsid w:val="001E1DE3"/>
    <w:pPr>
      <w:keepNext/>
      <w:numPr>
        <w:ilvl w:val="8"/>
        <w:numId w:val="2"/>
      </w:numPr>
      <w:suppressAutoHyphens w:val="0"/>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aliases w:val="Alna"/>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character" w:customStyle="1" w:styleId="Heading1Char">
    <w:name w:val="Heading 1 Char"/>
    <w:basedOn w:val="DefaultParagraphFont"/>
    <w:link w:val="Heading1"/>
    <w:rsid w:val="001E1DE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rsid w:val="001E1DE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1E1DE3"/>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 Sub-Clause Sub-paragraph Char,Sub-Clause Sub-paragraph Char"/>
    <w:basedOn w:val="DefaultParagraphFont"/>
    <w:link w:val="Heading4"/>
    <w:rsid w:val="001E1DE3"/>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1E1DE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E1DE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E1DE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E1DE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E1DE3"/>
    <w:rPr>
      <w:rFonts w:ascii="Times New Roman" w:eastAsia="Times New Roman" w:hAnsi="Times New Roman" w:cs="Times New Roman"/>
      <w:sz w:val="40"/>
      <w:szCs w:val="20"/>
      <w:lang w:eastAsia="lt-LT"/>
    </w:rPr>
  </w:style>
  <w:style w:type="character" w:styleId="Emphasis">
    <w:name w:val="Emphasis"/>
    <w:basedOn w:val="DefaultParagraphFont"/>
    <w:uiPriority w:val="20"/>
    <w:qFormat/>
    <w:rsid w:val="006419E7"/>
    <w:rPr>
      <w:i/>
      <w:iCs/>
    </w:rPr>
  </w:style>
  <w:style w:type="paragraph" w:customStyle="1" w:styleId="Komentarotekstas1">
    <w:name w:val="Komentaro tekstas1"/>
    <w:basedOn w:val="Normal"/>
    <w:rsid w:val="00E33789"/>
    <w:pPr>
      <w:autoSpaceDN w:val="0"/>
    </w:pPr>
    <w:rPr>
      <w:sz w:val="20"/>
      <w:lang w:eastAsia="en-US"/>
    </w:rPr>
  </w:style>
  <w:style w:type="character" w:customStyle="1" w:styleId="KomentarotemaDiagrama">
    <w:name w:val="Komentaro tema Diagrama"/>
    <w:basedOn w:val="DefaultParagraphFont"/>
    <w:rsid w:val="00E3378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4409</Words>
  <Characters>25134</Characters>
  <Application>Microsoft Office Word</Application>
  <DocSecurity>0</DocSecurity>
  <Lines>209</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29485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2</cp:revision>
  <cp:lastPrinted>2022-10-26T04:47:00Z</cp:lastPrinted>
  <dcterms:created xsi:type="dcterms:W3CDTF">2026-02-26T19:15:00Z</dcterms:created>
  <dcterms:modified xsi:type="dcterms:W3CDTF">2026-02-26T19:15:00Z</dcterms:modified>
</cp:coreProperties>
</file>